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16" w:rsidRPr="0002444E" w:rsidRDefault="00556616" w:rsidP="00556616">
      <w:pPr>
        <w:bidi/>
        <w:spacing w:after="0" w:line="240" w:lineRule="auto"/>
        <w:jc w:val="center"/>
        <w:rPr>
          <w:rFonts w:ascii="Adobe Arabic" w:hAnsi="Adobe Arabic" w:cs="Adobe Arabic"/>
          <w:b/>
          <w:bCs/>
          <w:sz w:val="40"/>
          <w:szCs w:val="40"/>
          <w:lang w:bidi="ar-EG"/>
        </w:rPr>
      </w:pPr>
      <w:r w:rsidRPr="0002444E">
        <w:rPr>
          <w:rFonts w:ascii="Adobe Arabic" w:hAnsi="Adobe Arabic" w:cs="Adobe Arabic" w:hint="cs"/>
          <w:b/>
          <w:bCs/>
          <w:sz w:val="40"/>
          <w:szCs w:val="40"/>
          <w:rtl/>
          <w:lang w:bidi="ar-EG"/>
        </w:rPr>
        <w:t>جـــــــــدول</w:t>
      </w:r>
    </w:p>
    <w:p w:rsidR="00556616" w:rsidRDefault="00556616" w:rsidP="00556616">
      <w:pPr>
        <w:bidi/>
        <w:spacing w:after="0"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EG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EG"/>
        </w:rPr>
        <w:t>امتحانات الفصل الدراسى الأول للعام الجامعى 2016/2017</w:t>
      </w:r>
    </w:p>
    <w:p w:rsidR="00556616" w:rsidRDefault="00556616" w:rsidP="00556616">
      <w:pPr>
        <w:bidi/>
        <w:spacing w:after="0" w:line="240" w:lineRule="auto"/>
        <w:jc w:val="center"/>
        <w:rPr>
          <w:rFonts w:ascii="Adobe Arabic" w:hAnsi="Adobe Arabic" w:cs="Adobe Arabic" w:hint="cs"/>
          <w:b/>
          <w:bCs/>
          <w:sz w:val="40"/>
          <w:szCs w:val="40"/>
          <w:rtl/>
          <w:lang w:bidi="ar-EG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EG"/>
        </w:rPr>
        <w:t>(الفرق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EG"/>
        </w:rPr>
        <w:t>ة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EG"/>
        </w:rPr>
        <w:t xml:space="preserve"> الأولى)</w:t>
      </w:r>
    </w:p>
    <w:p w:rsidR="00556616" w:rsidRDefault="00556616" w:rsidP="00556616">
      <w:pPr>
        <w:bidi/>
        <w:spacing w:after="0"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EG"/>
        </w:rPr>
      </w:pPr>
    </w:p>
    <w:tbl>
      <w:tblPr>
        <w:tblStyle w:val="TableGrid"/>
        <w:bidiVisual/>
        <w:tblW w:w="7595" w:type="dxa"/>
        <w:jc w:val="center"/>
        <w:tblInd w:w="-1131" w:type="dxa"/>
        <w:tblLook w:val="04A0" w:firstRow="1" w:lastRow="0" w:firstColumn="1" w:lastColumn="0" w:noHBand="0" w:noVBand="1"/>
      </w:tblPr>
      <w:tblGrid>
        <w:gridCol w:w="2641"/>
        <w:gridCol w:w="2610"/>
        <w:gridCol w:w="2344"/>
      </w:tblGrid>
      <w:tr w:rsidR="00556616" w:rsidTr="00556616">
        <w:trPr>
          <w:trHeight w:val="414"/>
          <w:jc w:val="center"/>
        </w:trPr>
        <w:tc>
          <w:tcPr>
            <w:tcW w:w="2641" w:type="dxa"/>
            <w:vMerge w:val="restart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EG"/>
              </w:rPr>
              <w:t>اليوم</w:t>
            </w:r>
          </w:p>
        </w:tc>
        <w:tc>
          <w:tcPr>
            <w:tcW w:w="2610" w:type="dxa"/>
            <w:vMerge w:val="restart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EG"/>
              </w:rPr>
              <w:t>الفترة الزمنية</w:t>
            </w:r>
          </w:p>
        </w:tc>
        <w:tc>
          <w:tcPr>
            <w:tcW w:w="2344" w:type="dxa"/>
            <w:vMerge w:val="restart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  <w:lang w:bidi="ar-EG"/>
              </w:rPr>
              <w:t>الفرقة الأولى</w:t>
            </w:r>
          </w:p>
        </w:tc>
      </w:tr>
      <w:tr w:rsidR="00556616" w:rsidTr="00556616">
        <w:trPr>
          <w:trHeight w:val="414"/>
          <w:jc w:val="center"/>
        </w:trPr>
        <w:tc>
          <w:tcPr>
            <w:tcW w:w="2641" w:type="dxa"/>
            <w:vMerge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610" w:type="dxa"/>
            <w:vMerge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  <w:tc>
          <w:tcPr>
            <w:tcW w:w="2344" w:type="dxa"/>
            <w:vMerge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556616" w:rsidRPr="009426B3" w:rsidTr="00556616">
        <w:trPr>
          <w:jc w:val="center"/>
        </w:trPr>
        <w:tc>
          <w:tcPr>
            <w:tcW w:w="2641" w:type="dxa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السبت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31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12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/2016</w:t>
            </w:r>
          </w:p>
        </w:tc>
        <w:tc>
          <w:tcPr>
            <w:tcW w:w="2610" w:type="dxa"/>
            <w:vAlign w:val="center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مـن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 xml:space="preserve"> -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إلى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10 صباحًا  -  1 ظهرًا</w:t>
            </w:r>
          </w:p>
        </w:tc>
        <w:tc>
          <w:tcPr>
            <w:tcW w:w="2344" w:type="dxa"/>
          </w:tcPr>
          <w:p w:rsidR="00556616" w:rsidRPr="00B21099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فيزياء</w:t>
            </w:r>
            <w:r w:rsidRPr="00B21099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الإلكترونيات</w:t>
            </w:r>
          </w:p>
        </w:tc>
      </w:tr>
      <w:tr w:rsidR="00556616" w:rsidRPr="009426B3" w:rsidTr="00556616">
        <w:trPr>
          <w:jc w:val="center"/>
        </w:trPr>
        <w:tc>
          <w:tcPr>
            <w:tcW w:w="2641" w:type="dxa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الثلاثاء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2017</w:t>
            </w:r>
          </w:p>
        </w:tc>
        <w:tc>
          <w:tcPr>
            <w:tcW w:w="2610" w:type="dxa"/>
            <w:vAlign w:val="center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مـن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 xml:space="preserve"> -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إلى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10 صباحًا  -  1 ظهرًا</w:t>
            </w:r>
          </w:p>
        </w:tc>
        <w:tc>
          <w:tcPr>
            <w:tcW w:w="2344" w:type="dxa"/>
          </w:tcPr>
          <w:p w:rsidR="00556616" w:rsidRPr="00B21099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مقدمة</w:t>
            </w:r>
            <w:r w:rsidRPr="00B21099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فى</w:t>
            </w:r>
            <w:r w:rsidRPr="00B21099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الحاسب</w:t>
            </w:r>
          </w:p>
        </w:tc>
      </w:tr>
      <w:tr w:rsidR="00556616" w:rsidRPr="009426B3" w:rsidTr="00556616">
        <w:trPr>
          <w:jc w:val="center"/>
        </w:trPr>
        <w:tc>
          <w:tcPr>
            <w:tcW w:w="2641" w:type="dxa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الثلاثاء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10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2017</w:t>
            </w:r>
          </w:p>
        </w:tc>
        <w:tc>
          <w:tcPr>
            <w:tcW w:w="2610" w:type="dxa"/>
            <w:vAlign w:val="center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مـن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 xml:space="preserve"> -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إلى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10 صباحًا  -  1 ظهرًا</w:t>
            </w:r>
          </w:p>
        </w:tc>
        <w:tc>
          <w:tcPr>
            <w:tcW w:w="2344" w:type="dxa"/>
          </w:tcPr>
          <w:p w:rsidR="00556616" w:rsidRPr="00B21099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الإحصاءات</w:t>
            </w:r>
            <w:r w:rsidRPr="00B21099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والإحتمالات</w:t>
            </w:r>
            <w:r w:rsidRPr="00B21099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التطبيقية</w:t>
            </w:r>
          </w:p>
        </w:tc>
      </w:tr>
      <w:tr w:rsidR="00556616" w:rsidRPr="009426B3" w:rsidTr="00556616">
        <w:trPr>
          <w:jc w:val="center"/>
        </w:trPr>
        <w:tc>
          <w:tcPr>
            <w:tcW w:w="2641" w:type="dxa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السبت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14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2017</w:t>
            </w:r>
          </w:p>
        </w:tc>
        <w:tc>
          <w:tcPr>
            <w:tcW w:w="2610" w:type="dxa"/>
            <w:vAlign w:val="center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مـن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 xml:space="preserve"> -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إلى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10 صباحًا  -  1 ظهرًا</w:t>
            </w:r>
          </w:p>
        </w:tc>
        <w:tc>
          <w:tcPr>
            <w:tcW w:w="2344" w:type="dxa"/>
          </w:tcPr>
          <w:p w:rsidR="00556616" w:rsidRPr="00B21099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السلوك</w:t>
            </w:r>
            <w:r w:rsidRPr="00B21099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التنظيمى</w:t>
            </w:r>
          </w:p>
        </w:tc>
      </w:tr>
      <w:tr w:rsidR="00556616" w:rsidTr="00556616">
        <w:trPr>
          <w:jc w:val="center"/>
        </w:trPr>
        <w:tc>
          <w:tcPr>
            <w:tcW w:w="2641" w:type="dxa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الثلاثاء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17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2017</w:t>
            </w:r>
          </w:p>
        </w:tc>
        <w:tc>
          <w:tcPr>
            <w:tcW w:w="2610" w:type="dxa"/>
            <w:vAlign w:val="center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مـن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 xml:space="preserve"> -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إلى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10 صباحًا  -  1 ظهرً</w:t>
            </w:r>
          </w:p>
        </w:tc>
        <w:tc>
          <w:tcPr>
            <w:tcW w:w="2344" w:type="dxa"/>
          </w:tcPr>
          <w:p w:rsidR="00556616" w:rsidRPr="00B21099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الرياضيات</w:t>
            </w:r>
          </w:p>
        </w:tc>
      </w:tr>
      <w:tr w:rsidR="00556616" w:rsidTr="00556616">
        <w:trPr>
          <w:jc w:val="center"/>
        </w:trPr>
        <w:tc>
          <w:tcPr>
            <w:tcW w:w="2641" w:type="dxa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السبت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21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/201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2610" w:type="dxa"/>
            <w:vAlign w:val="center"/>
          </w:tcPr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مـن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 xml:space="preserve"> -</w:t>
            </w:r>
            <w:r w:rsidRPr="009426B3"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إلى</w:t>
            </w:r>
          </w:p>
          <w:p w:rsidR="00556616" w:rsidRPr="009426B3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</w:pPr>
            <w:r w:rsidRPr="009426B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10 صباحًا  -  1 ظهرً</w:t>
            </w:r>
          </w:p>
        </w:tc>
        <w:tc>
          <w:tcPr>
            <w:tcW w:w="2344" w:type="dxa"/>
          </w:tcPr>
          <w:p w:rsidR="00556616" w:rsidRPr="00B21099" w:rsidRDefault="00556616" w:rsidP="00867988">
            <w:pPr>
              <w:bidi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  <w:lang w:bidi="ar-EG"/>
              </w:rPr>
            </w:pP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اللغة</w:t>
            </w:r>
            <w:r w:rsidRPr="00B21099"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الإ</w:t>
            </w:r>
            <w:r w:rsidRPr="00B21099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ar-EG"/>
              </w:rPr>
              <w:t>نجليزية</w:t>
            </w:r>
          </w:p>
        </w:tc>
      </w:tr>
    </w:tbl>
    <w:p w:rsidR="00556616" w:rsidRDefault="00556616" w:rsidP="00556616">
      <w:pPr>
        <w:bidi/>
        <w:spacing w:after="0" w:line="240" w:lineRule="auto"/>
        <w:jc w:val="both"/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</w:pPr>
    </w:p>
    <w:p w:rsidR="00556616" w:rsidRPr="00567370" w:rsidRDefault="00556616" w:rsidP="00556616">
      <w:pPr>
        <w:bidi/>
        <w:spacing w:after="0" w:line="240" w:lineRule="auto"/>
        <w:jc w:val="both"/>
        <w:rPr>
          <w:rFonts w:ascii="Adobe Arabic" w:hAnsi="Adobe Arabic" w:cs="Adobe Arabic"/>
          <w:b/>
          <w:bCs/>
          <w:sz w:val="36"/>
          <w:szCs w:val="36"/>
          <w:rtl/>
          <w:lang w:bidi="ar-EG"/>
        </w:rPr>
      </w:pPr>
      <w:bookmarkStart w:id="0" w:name="_GoBack"/>
      <w:bookmarkEnd w:id="0"/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ملحوظة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هامة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: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سيتم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امتحان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مواد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التخلف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مع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الفرق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الدراسية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وعلى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الطلاب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الذين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لديهم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مواد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تخلف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التوجه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إلى شئون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الطلاب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لسداد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رسوم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مواد</w:t>
      </w:r>
      <w:r w:rsidRPr="00567370">
        <w:rPr>
          <w:rFonts w:ascii="Adobe Arabic" w:hAnsi="Adobe Arabic" w:cs="Adobe Arabic"/>
          <w:b/>
          <w:bCs/>
          <w:sz w:val="36"/>
          <w:szCs w:val="36"/>
          <w:rtl/>
          <w:lang w:bidi="ar-EG"/>
        </w:rPr>
        <w:t xml:space="preserve"> </w:t>
      </w:r>
      <w:r w:rsidRPr="00567370">
        <w:rPr>
          <w:rFonts w:ascii="Adobe Arabic" w:hAnsi="Adobe Arabic" w:cs="Adobe Arabic" w:hint="cs"/>
          <w:b/>
          <w:bCs/>
          <w:sz w:val="36"/>
          <w:szCs w:val="36"/>
          <w:rtl/>
          <w:lang w:bidi="ar-EG"/>
        </w:rPr>
        <w:t>التخلـــــــف.</w:t>
      </w:r>
    </w:p>
    <w:p w:rsidR="00556616" w:rsidRDefault="00556616" w:rsidP="00556616">
      <w:pPr>
        <w:bidi/>
        <w:spacing w:after="0" w:line="240" w:lineRule="auto"/>
        <w:jc w:val="both"/>
        <w:rPr>
          <w:rFonts w:ascii="Adobe Arabic" w:hAnsi="Adobe Arabic" w:cs="Adobe Arabic"/>
          <w:b/>
          <w:bCs/>
          <w:sz w:val="40"/>
          <w:szCs w:val="40"/>
          <w:rtl/>
          <w:lang w:bidi="ar-EG"/>
        </w:rPr>
      </w:pPr>
    </w:p>
    <w:p w:rsidR="00556616" w:rsidRDefault="00556616" w:rsidP="00556616">
      <w:pPr>
        <w:bidi/>
        <w:spacing w:after="0" w:line="240" w:lineRule="auto"/>
        <w:jc w:val="both"/>
        <w:rPr>
          <w:rFonts w:ascii="Adobe Arabic" w:hAnsi="Adobe Arabic" w:cs="Adobe Arabic"/>
          <w:b/>
          <w:bCs/>
          <w:sz w:val="40"/>
          <w:szCs w:val="40"/>
          <w:rtl/>
          <w:lang w:bidi="ar-EG"/>
        </w:rPr>
      </w:pPr>
    </w:p>
    <w:p w:rsidR="00556616" w:rsidRDefault="00556616" w:rsidP="00556616">
      <w:pPr>
        <w:bidi/>
        <w:spacing w:after="0" w:line="240" w:lineRule="auto"/>
        <w:jc w:val="both"/>
        <w:rPr>
          <w:rFonts w:ascii="Adobe Arabic" w:hAnsi="Adobe Arabic" w:cs="Adobe Arabic"/>
          <w:b/>
          <w:bCs/>
          <w:sz w:val="40"/>
          <w:szCs w:val="40"/>
          <w:rtl/>
          <w:lang w:bidi="ar-EG"/>
        </w:rPr>
      </w:pPr>
    </w:p>
    <w:p w:rsidR="00556616" w:rsidRDefault="00556616" w:rsidP="00556616">
      <w:pPr>
        <w:bidi/>
        <w:spacing w:after="0" w:line="240" w:lineRule="auto"/>
        <w:jc w:val="both"/>
        <w:rPr>
          <w:rFonts w:ascii="Adobe Arabic" w:hAnsi="Adobe Arabic" w:cs="Adobe Arabic"/>
          <w:b/>
          <w:bCs/>
          <w:sz w:val="40"/>
          <w:szCs w:val="40"/>
          <w:rtl/>
          <w:lang w:bidi="ar-EG"/>
        </w:rPr>
      </w:pPr>
    </w:p>
    <w:sectPr w:rsidR="00556616" w:rsidSect="00066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DF"/>
    <w:rsid w:val="000667CE"/>
    <w:rsid w:val="00556616"/>
    <w:rsid w:val="008E51DF"/>
    <w:rsid w:val="00B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2</cp:revision>
  <dcterms:created xsi:type="dcterms:W3CDTF">2016-11-29T07:59:00Z</dcterms:created>
  <dcterms:modified xsi:type="dcterms:W3CDTF">2016-11-29T08:01:00Z</dcterms:modified>
</cp:coreProperties>
</file>