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4E" w:rsidRPr="00DB184E" w:rsidRDefault="00DB184E" w:rsidP="00DB184E">
      <w:pPr>
        <w:rPr>
          <w:rFonts w:ascii="Simplified Arabic" w:hAnsi="Simplified Arabic" w:cs="Simplified Arabic"/>
          <w:b/>
          <w:bCs/>
          <w:sz w:val="40"/>
          <w:szCs w:val="40"/>
          <w:highlight w:val="yellow"/>
          <w:rtl/>
        </w:rPr>
      </w:pPr>
      <w:r w:rsidRPr="00DB184E">
        <w:rPr>
          <w:rFonts w:ascii="Simplified Arabic" w:hAnsi="Simplified Arabic" w:cs="Simplified Arabic"/>
          <w:b/>
          <w:bCs/>
          <w:sz w:val="40"/>
          <w:szCs w:val="40"/>
          <w:highlight w:val="yellow"/>
          <w:rtl/>
        </w:rPr>
        <w:t>الاهداف الاستراتيجية</w:t>
      </w:r>
    </w:p>
    <w:p w:rsidR="00DB184E" w:rsidRPr="00DB184E" w:rsidRDefault="00DB184E" w:rsidP="00DB184E">
      <w:pPr>
        <w:jc w:val="lowKashida"/>
        <w:rPr>
          <w:rFonts w:ascii="Simplified Arabic" w:hAnsi="Simplified Arabic" w:cs="Simplified Arabic"/>
          <w:sz w:val="28"/>
          <w:szCs w:val="28"/>
          <w:highlight w:val="yellow"/>
          <w:rtl/>
        </w:rPr>
      </w:pPr>
    </w:p>
    <w:p w:rsidR="00DB184E" w:rsidRPr="00DB184E" w:rsidRDefault="00DB184E" w:rsidP="00DB184E">
      <w:pPr>
        <w:jc w:val="both"/>
        <w:rPr>
          <w:rFonts w:ascii="Simplified Arabic" w:hAnsi="Simplified Arabic" w:cs="Simplified Arabic"/>
          <w:sz w:val="28"/>
          <w:szCs w:val="28"/>
          <w:highlight w:val="yellow"/>
          <w:rtl/>
        </w:rPr>
      </w:pP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>1  ـ</w:t>
      </w: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ab/>
        <w:t>خدمة العملية التعليمية والبحثية بالكلية.</w:t>
      </w:r>
    </w:p>
    <w:p w:rsidR="00DB184E" w:rsidRPr="00DB184E" w:rsidRDefault="00DB184E" w:rsidP="00DB184E">
      <w:pPr>
        <w:jc w:val="both"/>
        <w:rPr>
          <w:rFonts w:ascii="Simplified Arabic" w:hAnsi="Simplified Arabic" w:cs="Simplified Arabic"/>
          <w:sz w:val="28"/>
          <w:szCs w:val="28"/>
          <w:highlight w:val="yellow"/>
          <w:rtl/>
        </w:rPr>
      </w:pP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>2  ـ</w:t>
      </w: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ab/>
        <w:t>إجراء القياسات على الرياضين لجميع الأبحاث فى المجال الرياضى.</w:t>
      </w:r>
    </w:p>
    <w:p w:rsidR="00DB184E" w:rsidRPr="00DB184E" w:rsidRDefault="00DB184E" w:rsidP="00DB184E">
      <w:pPr>
        <w:jc w:val="both"/>
        <w:rPr>
          <w:rFonts w:ascii="Simplified Arabic" w:hAnsi="Simplified Arabic" w:cs="Simplified Arabic"/>
          <w:sz w:val="28"/>
          <w:szCs w:val="28"/>
          <w:highlight w:val="yellow"/>
          <w:rtl/>
        </w:rPr>
      </w:pP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>3  ـ</w:t>
      </w: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ab/>
        <w:t>إجرء التجارب العملية المعملية لجميع الأبحاث فى المجال الرياضى.</w:t>
      </w:r>
    </w:p>
    <w:p w:rsidR="00DB184E" w:rsidRPr="00DB184E" w:rsidRDefault="00DB184E" w:rsidP="00DB184E">
      <w:pPr>
        <w:jc w:val="both"/>
        <w:rPr>
          <w:rFonts w:ascii="Simplified Arabic" w:hAnsi="Simplified Arabic" w:cs="Simplified Arabic"/>
          <w:sz w:val="28"/>
          <w:szCs w:val="28"/>
          <w:highlight w:val="yellow"/>
          <w:rtl/>
        </w:rPr>
      </w:pP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>4  ـ</w:t>
      </w: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ab/>
        <w:t>إجراء الأبحاث الفسيولوجية فى المجال الرياضى بوحدة القياسات الفسيولوجية.</w:t>
      </w:r>
    </w:p>
    <w:p w:rsidR="00DB184E" w:rsidRPr="00DB184E" w:rsidRDefault="00DB184E" w:rsidP="00DB184E">
      <w:pPr>
        <w:jc w:val="both"/>
        <w:rPr>
          <w:rFonts w:ascii="Simplified Arabic" w:hAnsi="Simplified Arabic" w:cs="Simplified Arabic"/>
          <w:sz w:val="28"/>
          <w:szCs w:val="28"/>
          <w:highlight w:val="yellow"/>
          <w:rtl/>
        </w:rPr>
      </w:pP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>5 -   إجراء الأبحاث التحليلية فى المجال الرياضى بوحدة القياسات الميكانيكية.</w:t>
      </w:r>
    </w:p>
    <w:p w:rsidR="00DB184E" w:rsidRPr="00DB184E" w:rsidRDefault="00DB184E" w:rsidP="00DB184E">
      <w:pPr>
        <w:jc w:val="both"/>
        <w:rPr>
          <w:rFonts w:ascii="Simplified Arabic" w:hAnsi="Simplified Arabic" w:cs="Simplified Arabic"/>
          <w:sz w:val="28"/>
          <w:szCs w:val="28"/>
          <w:highlight w:val="yellow"/>
          <w:rtl/>
        </w:rPr>
      </w:pP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>6 -   إجراء الأبحاث النفسية فى المجال الرياضى بوحدة القياسات النفسية.</w:t>
      </w:r>
    </w:p>
    <w:p w:rsidR="00DB184E" w:rsidRPr="00DB184E" w:rsidRDefault="00DB184E" w:rsidP="00DB184E">
      <w:pPr>
        <w:jc w:val="both"/>
        <w:rPr>
          <w:rFonts w:ascii="Simplified Arabic" w:hAnsi="Simplified Arabic" w:cs="Simplified Arabic"/>
          <w:sz w:val="28"/>
          <w:szCs w:val="28"/>
          <w:highlight w:val="yellow"/>
          <w:rtl/>
        </w:rPr>
      </w:pP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>7 -   إجراء الابحاث التكنولوجية فى المجال الرياضى بوحدة القياسات التكنولوجية.</w:t>
      </w:r>
    </w:p>
    <w:p w:rsidR="00DB184E" w:rsidRPr="00DB184E" w:rsidRDefault="00DB184E" w:rsidP="00DB184E">
      <w:pPr>
        <w:jc w:val="both"/>
        <w:rPr>
          <w:rFonts w:ascii="Simplified Arabic" w:hAnsi="Simplified Arabic" w:cs="Simplified Arabic"/>
          <w:sz w:val="28"/>
          <w:szCs w:val="28"/>
          <w:highlight w:val="yellow"/>
          <w:rtl/>
        </w:rPr>
      </w:pP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>8 -</w:t>
      </w: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ab/>
        <w:t>إجراء أبحاث للمشكلات التى تواجه الرياضين فى مختلف الأنشطة الرياضية.</w:t>
      </w:r>
    </w:p>
    <w:p w:rsidR="00DB184E" w:rsidRPr="00DB184E" w:rsidRDefault="00DB184E" w:rsidP="00DB184E">
      <w:pPr>
        <w:jc w:val="both"/>
        <w:rPr>
          <w:rFonts w:ascii="Simplified Arabic" w:hAnsi="Simplified Arabic" w:cs="Simplified Arabic"/>
          <w:sz w:val="28"/>
          <w:szCs w:val="28"/>
          <w:highlight w:val="yellow"/>
          <w:rtl/>
        </w:rPr>
      </w:pP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>9 -</w:t>
      </w: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ab/>
        <w:t xml:space="preserve">تبادل الخبرات فى مجال الإختبارات الفسيولوجية مع المؤسسات التعليمية بالكليات الأخرى. </w:t>
      </w:r>
    </w:p>
    <w:p w:rsidR="00DB184E" w:rsidRPr="00DB184E" w:rsidRDefault="00DB184E" w:rsidP="00DB184E">
      <w:pPr>
        <w:jc w:val="both"/>
        <w:rPr>
          <w:rFonts w:ascii="Simplified Arabic" w:hAnsi="Simplified Arabic" w:cs="Simplified Arabic"/>
          <w:sz w:val="28"/>
          <w:szCs w:val="28"/>
          <w:highlight w:val="yellow"/>
          <w:rtl/>
        </w:rPr>
      </w:pP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>10-  نشر ثقافة الإختبارات الفسيولوجية وقياستها داخل المؤسسة والبيئة الخارجية.</w:t>
      </w:r>
    </w:p>
    <w:p w:rsidR="00DB184E" w:rsidRPr="00DB184E" w:rsidRDefault="00DB184E" w:rsidP="00DB184E">
      <w:pPr>
        <w:ind w:left="567" w:hanging="567"/>
        <w:jc w:val="both"/>
        <w:rPr>
          <w:rFonts w:ascii="Simplified Arabic" w:hAnsi="Simplified Arabic" w:cs="Simplified Arabic"/>
          <w:sz w:val="28"/>
          <w:szCs w:val="28"/>
          <w:highlight w:val="yellow"/>
          <w:rtl/>
        </w:rPr>
      </w:pP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>11-  نشر ثقافة الإختبارات التحليلية وقياستها داخل المؤسسة والبيئة الخارجية.</w:t>
      </w:r>
    </w:p>
    <w:p w:rsidR="00DB184E" w:rsidRPr="00DB184E" w:rsidRDefault="00DB184E" w:rsidP="00DB184E">
      <w:pPr>
        <w:ind w:left="567" w:hanging="567"/>
        <w:jc w:val="both"/>
        <w:rPr>
          <w:rFonts w:ascii="Simplified Arabic" w:hAnsi="Simplified Arabic" w:cs="Simplified Arabic"/>
          <w:sz w:val="28"/>
          <w:szCs w:val="28"/>
          <w:highlight w:val="yellow"/>
          <w:rtl/>
        </w:rPr>
      </w:pP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>12-  نشر ثقافة الإختبارات النفسية وقياستها داخل المؤسسة والبيئة الخارجية.</w:t>
      </w:r>
      <w:bookmarkStart w:id="0" w:name="_GoBack"/>
      <w:bookmarkEnd w:id="0"/>
    </w:p>
    <w:p w:rsidR="00DB184E" w:rsidRPr="00DB184E" w:rsidRDefault="00DB184E" w:rsidP="00DB184E">
      <w:pPr>
        <w:ind w:left="567" w:hanging="567"/>
        <w:jc w:val="both"/>
        <w:rPr>
          <w:rFonts w:ascii="Simplified Arabic" w:hAnsi="Simplified Arabic" w:cs="Simplified Arabic"/>
          <w:sz w:val="28"/>
          <w:szCs w:val="28"/>
          <w:highlight w:val="yellow"/>
          <w:rtl/>
        </w:rPr>
      </w:pP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13-  تقديم المركز الخدمات والإستشارات من خلال إجراء الأبحاث والتجارب. </w:t>
      </w:r>
    </w:p>
    <w:p w:rsidR="00DB184E" w:rsidRPr="00DB184E" w:rsidRDefault="00DB184E" w:rsidP="00DB184E">
      <w:pPr>
        <w:ind w:left="567" w:hanging="567"/>
        <w:jc w:val="both"/>
        <w:rPr>
          <w:rFonts w:ascii="Simplified Arabic" w:hAnsi="Simplified Arabic" w:cs="Simplified Arabic"/>
          <w:sz w:val="28"/>
          <w:szCs w:val="28"/>
          <w:highlight w:val="yellow"/>
          <w:rtl/>
        </w:rPr>
      </w:pP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>14-  تنظيم المركزوإعداد وتنفيذ الدورات والندوات وورش العمل لخدمة الدارسين والباحثين وأعضاء هيئة التدريس ومعاونيهم والبيئة الخارجية.</w:t>
      </w:r>
    </w:p>
    <w:p w:rsidR="00DB184E" w:rsidRPr="003141D6" w:rsidRDefault="00DB184E" w:rsidP="00DB184E">
      <w:pPr>
        <w:ind w:left="567" w:hanging="567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184E">
        <w:rPr>
          <w:rFonts w:ascii="Simplified Arabic" w:hAnsi="Simplified Arabic" w:cs="Simplified Arabic"/>
          <w:sz w:val="28"/>
          <w:szCs w:val="28"/>
          <w:highlight w:val="yellow"/>
          <w:rtl/>
        </w:rPr>
        <w:t>15-  تقديم المركز الخدمات الخاصة بمناقشة القياسات الفسيولوجية لوحدة القياسات الفسيولوجية.</w:t>
      </w:r>
    </w:p>
    <w:p w:rsidR="00DB184E" w:rsidRPr="003141D6" w:rsidRDefault="00DB184E" w:rsidP="00DB184E">
      <w:pPr>
        <w:ind w:left="567" w:hanging="567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81B79" w:rsidRDefault="00581B79" w:rsidP="00DB184E">
      <w:pPr>
        <w:jc w:val="both"/>
      </w:pPr>
    </w:p>
    <w:p w:rsidR="00DB184E" w:rsidRDefault="00DB184E">
      <w:pPr>
        <w:jc w:val="both"/>
      </w:pPr>
    </w:p>
    <w:sectPr w:rsidR="00DB184E" w:rsidSect="00031B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E"/>
    <w:rsid w:val="00031B23"/>
    <w:rsid w:val="00581B79"/>
    <w:rsid w:val="00D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089D-3B39-42EE-BDA6-4EF9A830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1</cp:revision>
  <dcterms:created xsi:type="dcterms:W3CDTF">2014-04-17T12:02:00Z</dcterms:created>
  <dcterms:modified xsi:type="dcterms:W3CDTF">2014-04-17T12:05:00Z</dcterms:modified>
</cp:coreProperties>
</file>