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1C" w:rsidRPr="00FA2B05" w:rsidRDefault="00D67D1C" w:rsidP="00D67D1C">
      <w:pPr>
        <w:spacing w:after="0" w:line="240" w:lineRule="auto"/>
        <w:jc w:val="center"/>
        <w:rPr>
          <w:b/>
          <w:bCs/>
          <w:sz w:val="32"/>
          <w:szCs w:val="32"/>
          <w:rtl/>
          <w:lang w:bidi="ar-EG"/>
        </w:rPr>
      </w:pPr>
      <w:r w:rsidRPr="00FA2B05">
        <w:rPr>
          <w:rFonts w:hint="cs"/>
          <w:b/>
          <w:bCs/>
          <w:sz w:val="32"/>
          <w:szCs w:val="32"/>
          <w:rtl/>
          <w:lang w:bidi="ar-EG"/>
        </w:rPr>
        <w:t>تقرير عما تم انجازه فى كلية الطب البشرى (قطاع البيئة وخدمة المجتمع)</w:t>
      </w:r>
    </w:p>
    <w:p w:rsidR="00D67D1C" w:rsidRPr="00FA2B05" w:rsidRDefault="00D67D1C" w:rsidP="00D67D1C">
      <w:pPr>
        <w:spacing w:after="0" w:line="240" w:lineRule="auto"/>
        <w:jc w:val="center"/>
        <w:rPr>
          <w:b/>
          <w:bCs/>
          <w:sz w:val="32"/>
          <w:szCs w:val="32"/>
          <w:rtl/>
          <w:lang w:bidi="ar-EG"/>
        </w:rPr>
      </w:pPr>
      <w:r w:rsidRPr="00FA2B05">
        <w:rPr>
          <w:rFonts w:hint="cs"/>
          <w:b/>
          <w:bCs/>
          <w:sz w:val="32"/>
          <w:szCs w:val="32"/>
          <w:rtl/>
          <w:lang w:bidi="ar-EG"/>
        </w:rPr>
        <w:t xml:space="preserve">فى الفترة بين </w:t>
      </w:r>
      <w:r>
        <w:rPr>
          <w:rFonts w:hint="cs"/>
          <w:b/>
          <w:bCs/>
          <w:sz w:val="32"/>
          <w:szCs w:val="32"/>
          <w:rtl/>
          <w:lang w:bidi="ar-EG"/>
        </w:rPr>
        <w:t>يناير</w:t>
      </w:r>
      <w:r w:rsidRPr="00FA2B05">
        <w:rPr>
          <w:rFonts w:hint="cs"/>
          <w:b/>
          <w:bCs/>
          <w:sz w:val="32"/>
          <w:szCs w:val="32"/>
          <w:rtl/>
          <w:lang w:bidi="ar-EG"/>
        </w:rPr>
        <w:t xml:space="preserve"> 2012 حتى </w:t>
      </w:r>
      <w:r>
        <w:rPr>
          <w:rFonts w:hint="cs"/>
          <w:b/>
          <w:bCs/>
          <w:sz w:val="32"/>
          <w:szCs w:val="32"/>
          <w:rtl/>
          <w:lang w:bidi="ar-EG"/>
        </w:rPr>
        <w:t>يناير</w:t>
      </w:r>
      <w:r w:rsidRPr="00FA2B05">
        <w:rPr>
          <w:rFonts w:hint="cs"/>
          <w:b/>
          <w:bCs/>
          <w:sz w:val="32"/>
          <w:szCs w:val="32"/>
          <w:rtl/>
          <w:lang w:bidi="ar-EG"/>
        </w:rPr>
        <w:t xml:space="preserve">  201</w:t>
      </w:r>
      <w:r>
        <w:rPr>
          <w:rFonts w:hint="cs"/>
          <w:b/>
          <w:bCs/>
          <w:sz w:val="32"/>
          <w:szCs w:val="32"/>
          <w:rtl/>
          <w:lang w:bidi="ar-EG"/>
        </w:rPr>
        <w:t>3</w:t>
      </w:r>
    </w:p>
    <w:p w:rsidR="00D67D1C" w:rsidRPr="00FA2B05" w:rsidRDefault="00D67D1C" w:rsidP="00D67D1C">
      <w:pPr>
        <w:spacing w:after="0" w:line="240" w:lineRule="auto"/>
        <w:jc w:val="center"/>
        <w:rPr>
          <w:b/>
          <w:bCs/>
          <w:sz w:val="32"/>
          <w:szCs w:val="32"/>
          <w:rtl/>
          <w:lang w:bidi="ar-EG"/>
        </w:rPr>
      </w:pPr>
      <w:r w:rsidRPr="00FA2B05">
        <w:rPr>
          <w:rFonts w:hint="cs"/>
          <w:b/>
          <w:bCs/>
          <w:sz w:val="32"/>
          <w:szCs w:val="32"/>
          <w:rtl/>
          <w:lang w:bidi="ar-EG"/>
        </w:rPr>
        <w:t>اولا : خدمة المجتمع (داخل وخارج الكلية)</w:t>
      </w:r>
    </w:p>
    <w:tbl>
      <w:tblPr>
        <w:tblW w:w="10764" w:type="dxa"/>
        <w:tblLayout w:type="fixed"/>
        <w:tblCellMar>
          <w:left w:w="0" w:type="dxa"/>
          <w:right w:w="0" w:type="dxa"/>
        </w:tblCellMar>
        <w:tblLook w:val="04A0"/>
      </w:tblPr>
      <w:tblGrid>
        <w:gridCol w:w="7524"/>
        <w:gridCol w:w="3060"/>
        <w:gridCol w:w="180"/>
      </w:tblGrid>
      <w:tr w:rsidR="00D67D1C" w:rsidRPr="00266DD7" w:rsidTr="00BF31EA">
        <w:trPr>
          <w:gridAfter w:val="1"/>
          <w:wAfter w:w="180" w:type="dxa"/>
          <w:trHeight w:val="403"/>
        </w:trPr>
        <w:tc>
          <w:tcPr>
            <w:tcW w:w="7524" w:type="dxa"/>
            <w:tcBorders>
              <w:top w:val="single" w:sz="8" w:space="0" w:color="FFFFFF"/>
              <w:left w:val="single" w:sz="8" w:space="0" w:color="FFFFFF"/>
              <w:bottom w:val="single" w:sz="24" w:space="0" w:color="FFFFFF"/>
              <w:right w:val="single" w:sz="8" w:space="0" w:color="FFFFFF"/>
            </w:tcBorders>
            <w:shd w:val="clear" w:color="auto" w:fill="DAEEF3" w:themeFill="accent5" w:themeFillTint="33"/>
            <w:tcMar>
              <w:top w:w="72" w:type="dxa"/>
              <w:left w:w="144" w:type="dxa"/>
              <w:bottom w:w="72" w:type="dxa"/>
              <w:right w:w="144" w:type="dxa"/>
            </w:tcMar>
            <w:hideMark/>
          </w:tcPr>
          <w:p w:rsidR="00D67D1C" w:rsidRPr="0034496C" w:rsidRDefault="00D67D1C" w:rsidP="001946E8">
            <w:pPr>
              <w:tabs>
                <w:tab w:val="num" w:pos="720"/>
              </w:tabs>
              <w:spacing w:after="0" w:line="240" w:lineRule="auto"/>
              <w:ind w:left="720" w:hanging="360"/>
              <w:contextualSpacing/>
              <w:rPr>
                <w:rFonts w:ascii="Arial" w:eastAsia="Times New Roman" w:hAnsi="Arial" w:cs="Arial"/>
                <w:kern w:val="24"/>
                <w:sz w:val="32"/>
                <w:szCs w:val="32"/>
                <w:lang w:bidi="ar-EG"/>
              </w:rPr>
            </w:pPr>
            <w:r w:rsidRPr="0034496C">
              <w:rPr>
                <w:rFonts w:ascii="Arial" w:eastAsia="Times New Roman" w:hAnsi="Arial" w:cs="Arial"/>
                <w:kern w:val="24"/>
                <w:sz w:val="32"/>
                <w:szCs w:val="32"/>
                <w:rtl/>
                <w:lang w:bidi="ar-EG"/>
              </w:rPr>
              <w:t>الانشطة</w:t>
            </w:r>
            <w:r w:rsidRPr="0034496C">
              <w:rPr>
                <w:rFonts w:ascii="Arial" w:eastAsia="Times New Roman" w:hAnsi="Arial" w:cs="Arial"/>
                <w:kern w:val="24"/>
                <w:sz w:val="32"/>
                <w:szCs w:val="32"/>
                <w:lang w:bidi="ar-EG"/>
              </w:rPr>
              <w:t xml:space="preserve"> </w:t>
            </w:r>
          </w:p>
        </w:tc>
        <w:tc>
          <w:tcPr>
            <w:tcW w:w="3060" w:type="dxa"/>
            <w:tcBorders>
              <w:top w:val="single" w:sz="8" w:space="0" w:color="FFFFFF"/>
              <w:left w:val="single" w:sz="8" w:space="0" w:color="FFFFFF"/>
              <w:bottom w:val="single" w:sz="24" w:space="0" w:color="FFFFFF"/>
              <w:right w:val="single" w:sz="8" w:space="0" w:color="FFFFFF"/>
            </w:tcBorders>
            <w:shd w:val="clear" w:color="auto" w:fill="DAEEF3" w:themeFill="accent5" w:themeFillTint="33"/>
            <w:tcMar>
              <w:top w:w="72" w:type="dxa"/>
              <w:left w:w="144" w:type="dxa"/>
              <w:bottom w:w="72" w:type="dxa"/>
              <w:right w:w="144" w:type="dxa"/>
            </w:tcMar>
            <w:hideMark/>
          </w:tcPr>
          <w:p w:rsidR="00D67D1C" w:rsidRPr="0034496C" w:rsidRDefault="00D67D1C" w:rsidP="001946E8">
            <w:pPr>
              <w:spacing w:after="0" w:line="240" w:lineRule="auto"/>
              <w:jc w:val="right"/>
              <w:rPr>
                <w:rFonts w:ascii="Arial" w:eastAsia="Times New Roman" w:hAnsi="Arial" w:cs="Arial"/>
                <w:kern w:val="24"/>
                <w:sz w:val="32"/>
                <w:szCs w:val="32"/>
                <w:lang w:bidi="ar-EG"/>
              </w:rPr>
            </w:pPr>
            <w:r w:rsidRPr="0034496C">
              <w:rPr>
                <w:rFonts w:ascii="Arial" w:eastAsia="Times New Roman" w:hAnsi="Arial" w:cs="Arial"/>
                <w:kern w:val="24"/>
                <w:sz w:val="32"/>
                <w:szCs w:val="32"/>
                <w:rtl/>
                <w:lang w:bidi="ar-EG"/>
              </w:rPr>
              <w:t>الاهداف</w:t>
            </w:r>
            <w:r w:rsidRPr="0034496C">
              <w:rPr>
                <w:rFonts w:ascii="Arial" w:eastAsia="Times New Roman" w:hAnsi="Arial" w:cs="Arial"/>
                <w:kern w:val="24"/>
                <w:sz w:val="32"/>
                <w:szCs w:val="32"/>
                <w:lang w:bidi="ar-EG"/>
              </w:rPr>
              <w:t xml:space="preserve"> </w:t>
            </w:r>
          </w:p>
        </w:tc>
      </w:tr>
      <w:tr w:rsidR="00D67D1C" w:rsidRPr="00FA2B05" w:rsidTr="00BF31EA">
        <w:trPr>
          <w:gridAfter w:val="1"/>
          <w:wAfter w:w="180" w:type="dxa"/>
          <w:trHeight w:val="2113"/>
        </w:trPr>
        <w:tc>
          <w:tcPr>
            <w:tcW w:w="7524" w:type="dxa"/>
            <w:tcBorders>
              <w:top w:val="single" w:sz="8" w:space="0" w:color="FFFFFF"/>
              <w:left w:val="single" w:sz="8" w:space="0" w:color="FFFFFF"/>
              <w:bottom w:val="single" w:sz="24" w:space="0" w:color="FFFFFF"/>
              <w:right w:val="single" w:sz="8" w:space="0" w:color="FFFFFF"/>
            </w:tcBorders>
            <w:shd w:val="clear" w:color="auto" w:fill="DAEEF3" w:themeFill="accent5" w:themeFillTint="33"/>
            <w:tcMar>
              <w:top w:w="72" w:type="dxa"/>
              <w:left w:w="144" w:type="dxa"/>
              <w:bottom w:w="72" w:type="dxa"/>
              <w:right w:w="144" w:type="dxa"/>
            </w:tcMar>
            <w:hideMark/>
          </w:tcPr>
          <w:p w:rsidR="00D67D1C" w:rsidRPr="002321CA" w:rsidRDefault="00D67D1C" w:rsidP="00BF31EA">
            <w:pPr>
              <w:numPr>
                <w:ilvl w:val="0"/>
                <w:numId w:val="1"/>
              </w:numPr>
              <w:spacing w:after="0" w:line="240" w:lineRule="auto"/>
              <w:contextualSpacing/>
              <w:rPr>
                <w:rFonts w:ascii="Arial" w:eastAsia="Times New Roman" w:hAnsi="Arial" w:cs="Arial"/>
                <w:sz w:val="28"/>
                <w:szCs w:val="28"/>
              </w:rPr>
            </w:pPr>
            <w:r w:rsidRPr="002321CA">
              <w:rPr>
                <w:rFonts w:ascii="Arial" w:eastAsia="Times New Roman" w:hAnsi="Arial" w:cs="Arial"/>
                <w:kern w:val="24"/>
                <w:sz w:val="28"/>
                <w:szCs w:val="28"/>
                <w:rtl/>
                <w:lang w:bidi="ar-EG"/>
              </w:rPr>
              <w:t xml:space="preserve">تم </w:t>
            </w:r>
            <w:r w:rsidR="00BF31EA">
              <w:rPr>
                <w:rFonts w:ascii="Arial" w:eastAsia="Times New Roman" w:hAnsi="Arial" w:cs="Arial" w:hint="cs"/>
                <w:kern w:val="24"/>
                <w:sz w:val="28"/>
                <w:szCs w:val="28"/>
                <w:rtl/>
                <w:lang w:bidi="ar-EG"/>
              </w:rPr>
              <w:t xml:space="preserve">تنفيذ 3 </w:t>
            </w:r>
            <w:r w:rsidRPr="002321CA">
              <w:rPr>
                <w:rFonts w:ascii="Arial" w:eastAsia="Times New Roman" w:hAnsi="Arial" w:cs="Arial"/>
                <w:kern w:val="24"/>
                <w:sz w:val="28"/>
                <w:szCs w:val="28"/>
                <w:rtl/>
                <w:lang w:bidi="ar-EG"/>
              </w:rPr>
              <w:t>خط</w:t>
            </w:r>
            <w:r w:rsidR="00BF31EA">
              <w:rPr>
                <w:rFonts w:ascii="Arial" w:eastAsia="Times New Roman" w:hAnsi="Arial" w:cs="Arial" w:hint="cs"/>
                <w:kern w:val="24"/>
                <w:sz w:val="28"/>
                <w:szCs w:val="28"/>
                <w:rtl/>
                <w:lang w:bidi="ar-EG"/>
              </w:rPr>
              <w:t>ط</w:t>
            </w:r>
            <w:r w:rsidRPr="002321CA">
              <w:rPr>
                <w:rFonts w:ascii="Arial" w:eastAsia="Times New Roman" w:hAnsi="Arial" w:cs="Arial"/>
                <w:kern w:val="24"/>
                <w:sz w:val="28"/>
                <w:szCs w:val="28"/>
                <w:rtl/>
                <w:lang w:bidi="ar-EG"/>
              </w:rPr>
              <w:t xml:space="preserve"> لقياس الاحتياجات الصحية لفئات المجتمع المختلفة فى محافظة الشرقية و</w:t>
            </w:r>
            <w:r w:rsidR="00BF31EA">
              <w:rPr>
                <w:rFonts w:ascii="Arial" w:eastAsia="Times New Roman" w:hAnsi="Arial" w:cs="Arial"/>
                <w:kern w:val="24"/>
                <w:sz w:val="28"/>
                <w:szCs w:val="28"/>
                <w:rtl/>
                <w:lang w:bidi="ar-EG"/>
              </w:rPr>
              <w:t>مقارن</w:t>
            </w:r>
            <w:r w:rsidR="00BF31EA">
              <w:rPr>
                <w:rFonts w:ascii="Arial" w:eastAsia="Times New Roman" w:hAnsi="Arial" w:cs="Arial" w:hint="cs"/>
                <w:kern w:val="24"/>
                <w:sz w:val="28"/>
                <w:szCs w:val="28"/>
                <w:rtl/>
                <w:lang w:bidi="ar-EG"/>
              </w:rPr>
              <w:t>ة</w:t>
            </w:r>
            <w:r w:rsidRPr="002321CA">
              <w:rPr>
                <w:rFonts w:ascii="Arial" w:eastAsia="Times New Roman" w:hAnsi="Arial" w:cs="Arial"/>
                <w:kern w:val="24"/>
                <w:sz w:val="28"/>
                <w:szCs w:val="28"/>
                <w:rtl/>
                <w:lang w:bidi="ar-EG"/>
              </w:rPr>
              <w:t xml:space="preserve"> نتائج آخر خطة </w:t>
            </w:r>
            <w:r w:rsidR="00BF31EA">
              <w:rPr>
                <w:rFonts w:ascii="Arial" w:eastAsia="Times New Roman" w:hAnsi="Arial" w:cs="Arial" w:hint="cs"/>
                <w:kern w:val="24"/>
                <w:sz w:val="28"/>
                <w:szCs w:val="28"/>
                <w:rtl/>
                <w:lang w:bidi="ar-EG"/>
              </w:rPr>
              <w:t>بما قبلها</w:t>
            </w:r>
          </w:p>
          <w:p w:rsidR="002321CA" w:rsidRPr="00BF31EA" w:rsidRDefault="00D67D1C" w:rsidP="002321CA">
            <w:pPr>
              <w:numPr>
                <w:ilvl w:val="0"/>
                <w:numId w:val="9"/>
              </w:numPr>
              <w:spacing w:after="0" w:line="240" w:lineRule="auto"/>
              <w:contextualSpacing/>
              <w:rPr>
                <w:sz w:val="28"/>
                <w:szCs w:val="28"/>
                <w:lang w:bidi="ar-EG"/>
              </w:rPr>
            </w:pPr>
            <w:r w:rsidRPr="00BF31EA">
              <w:rPr>
                <w:rFonts w:ascii="Arial" w:eastAsia="Times New Roman" w:hAnsi="Arial" w:cs="Arial" w:hint="cs"/>
                <w:kern w:val="24"/>
                <w:sz w:val="28"/>
                <w:szCs w:val="28"/>
                <w:rtl/>
                <w:lang w:bidi="ar-EG"/>
              </w:rPr>
              <w:t>تم ارسال تقرير عن احتياجات المجتمع الصحية والامراض المنتشرة حسب الاولوية الى محافظ الشرقية ومديرية الصحة لاتخاذ ما يلزم</w:t>
            </w:r>
            <w:r w:rsidR="002321CA" w:rsidRPr="00BF31EA">
              <w:rPr>
                <w:rFonts w:hint="cs"/>
                <w:sz w:val="28"/>
                <w:szCs w:val="28"/>
                <w:rtl/>
                <w:lang w:bidi="ar-EG"/>
              </w:rPr>
              <w:t xml:space="preserve"> </w:t>
            </w:r>
          </w:p>
          <w:p w:rsidR="002321CA" w:rsidRPr="002321CA" w:rsidRDefault="002321CA" w:rsidP="00BF31EA">
            <w:pPr>
              <w:pStyle w:val="ListParagraph"/>
              <w:numPr>
                <w:ilvl w:val="0"/>
                <w:numId w:val="9"/>
              </w:numPr>
              <w:rPr>
                <w:sz w:val="28"/>
                <w:szCs w:val="28"/>
                <w:rtl/>
                <w:lang w:bidi="ar-EG"/>
              </w:rPr>
            </w:pPr>
            <w:r w:rsidRPr="002321CA">
              <w:rPr>
                <w:rFonts w:hint="cs"/>
                <w:sz w:val="28"/>
                <w:szCs w:val="28"/>
                <w:rtl/>
                <w:lang w:bidi="ar-EG"/>
              </w:rPr>
              <w:t>تم وضع خطة لقطاع البيئة</w:t>
            </w:r>
            <w:r w:rsidR="00BF31EA">
              <w:rPr>
                <w:rFonts w:hint="cs"/>
                <w:sz w:val="28"/>
                <w:szCs w:val="28"/>
                <w:rtl/>
                <w:lang w:bidi="ar-EG"/>
              </w:rPr>
              <w:t xml:space="preserve"> فى الكلية</w:t>
            </w:r>
            <w:r w:rsidRPr="002321CA">
              <w:rPr>
                <w:rFonts w:hint="cs"/>
                <w:sz w:val="28"/>
                <w:szCs w:val="28"/>
                <w:rtl/>
                <w:lang w:bidi="ar-EG"/>
              </w:rPr>
              <w:t xml:space="preserve"> </w:t>
            </w:r>
            <w:r w:rsidR="00BF31EA">
              <w:rPr>
                <w:rFonts w:hint="cs"/>
                <w:sz w:val="28"/>
                <w:szCs w:val="28"/>
                <w:rtl/>
                <w:lang w:bidi="ar-EG"/>
              </w:rPr>
              <w:t>ت</w:t>
            </w:r>
            <w:r w:rsidRPr="002321CA">
              <w:rPr>
                <w:rFonts w:hint="cs"/>
                <w:sz w:val="28"/>
                <w:szCs w:val="28"/>
                <w:rtl/>
                <w:lang w:bidi="ar-EG"/>
              </w:rPr>
              <w:t xml:space="preserve">توافق مع خطة الجامعة وتم تسليمها </w:t>
            </w:r>
            <w:r w:rsidR="00BF31EA">
              <w:rPr>
                <w:rFonts w:hint="cs"/>
                <w:sz w:val="28"/>
                <w:szCs w:val="28"/>
                <w:rtl/>
                <w:lang w:bidi="ar-EG"/>
              </w:rPr>
              <w:t>ل</w:t>
            </w:r>
            <w:r w:rsidRPr="002321CA">
              <w:rPr>
                <w:rFonts w:hint="cs"/>
                <w:sz w:val="28"/>
                <w:szCs w:val="28"/>
                <w:rtl/>
                <w:lang w:bidi="ar-EG"/>
              </w:rPr>
              <w:t>نائب رئيس الجامعة لشئون البيئة</w:t>
            </w:r>
          </w:p>
          <w:p w:rsidR="00D67D1C" w:rsidRPr="002321CA" w:rsidRDefault="002321CA" w:rsidP="002321CA">
            <w:pPr>
              <w:pStyle w:val="ListParagraph"/>
              <w:numPr>
                <w:ilvl w:val="0"/>
                <w:numId w:val="9"/>
              </w:numPr>
              <w:rPr>
                <w:sz w:val="28"/>
                <w:szCs w:val="28"/>
                <w:lang w:bidi="ar-EG"/>
              </w:rPr>
            </w:pPr>
            <w:r w:rsidRPr="002321CA">
              <w:rPr>
                <w:rFonts w:hint="cs"/>
                <w:sz w:val="28"/>
                <w:szCs w:val="28"/>
                <w:rtl/>
                <w:lang w:bidi="ar-EG"/>
              </w:rPr>
              <w:t>تم اعداد مشروع بحثى لدراسة احتياج مجتمع الشرقية فى المجال الصحى وتم تقديمه الى نائب رئيس الجامعة لشئون البيئة</w:t>
            </w:r>
          </w:p>
        </w:tc>
        <w:tc>
          <w:tcPr>
            <w:tcW w:w="3060" w:type="dxa"/>
            <w:tcBorders>
              <w:top w:val="single" w:sz="8" w:space="0" w:color="FFFFFF"/>
              <w:left w:val="single" w:sz="8" w:space="0" w:color="FFFFFF"/>
              <w:bottom w:val="single" w:sz="24" w:space="0" w:color="FFFFFF"/>
              <w:right w:val="single" w:sz="8" w:space="0" w:color="FFFFFF"/>
            </w:tcBorders>
            <w:shd w:val="clear" w:color="auto" w:fill="DAEEF3" w:themeFill="accent5" w:themeFillTint="33"/>
            <w:tcMar>
              <w:top w:w="72" w:type="dxa"/>
              <w:left w:w="144" w:type="dxa"/>
              <w:bottom w:w="72" w:type="dxa"/>
              <w:right w:w="144" w:type="dxa"/>
            </w:tcMar>
            <w:hideMark/>
          </w:tcPr>
          <w:p w:rsidR="00D67D1C" w:rsidRPr="00FA2B05" w:rsidRDefault="00D67D1C" w:rsidP="001946E8">
            <w:pPr>
              <w:spacing w:after="0" w:line="240" w:lineRule="auto"/>
              <w:jc w:val="right"/>
              <w:rPr>
                <w:rFonts w:ascii="Arial" w:eastAsia="Times New Roman" w:hAnsi="Arial" w:cs="Arial"/>
                <w:sz w:val="28"/>
                <w:szCs w:val="28"/>
              </w:rPr>
            </w:pPr>
            <w:r w:rsidRPr="00FA2B05">
              <w:rPr>
                <w:rFonts w:ascii="Arial" w:eastAsia="Times New Roman" w:hAnsi="Arial" w:cs="Arial"/>
                <w:kern w:val="24"/>
                <w:sz w:val="28"/>
                <w:szCs w:val="28"/>
                <w:rtl/>
                <w:lang w:bidi="ar-EG"/>
              </w:rPr>
              <w:t>دراسة احتياجات ومشاكل المجتمع الصحية</w:t>
            </w:r>
            <w:r w:rsidRPr="00FA2B05">
              <w:rPr>
                <w:rFonts w:ascii="Arial" w:eastAsia="Times New Roman" w:hAnsi="Arial" w:cs="Arial"/>
                <w:kern w:val="24"/>
                <w:sz w:val="28"/>
                <w:szCs w:val="28"/>
              </w:rPr>
              <w:t xml:space="preserve"> </w:t>
            </w:r>
          </w:p>
        </w:tc>
      </w:tr>
      <w:tr w:rsidR="002321CA" w:rsidRPr="00FA2B05" w:rsidTr="00BF31EA">
        <w:trPr>
          <w:gridAfter w:val="1"/>
          <w:wAfter w:w="180" w:type="dxa"/>
          <w:trHeight w:val="1276"/>
        </w:trPr>
        <w:tc>
          <w:tcPr>
            <w:tcW w:w="7524" w:type="dxa"/>
            <w:tcBorders>
              <w:top w:val="single" w:sz="8" w:space="0" w:color="FFFFFF"/>
              <w:left w:val="single" w:sz="8" w:space="0" w:color="FFFFFF"/>
              <w:bottom w:val="single" w:sz="24" w:space="0" w:color="FFFFFF"/>
              <w:right w:val="single" w:sz="8" w:space="0" w:color="FFFFFF"/>
            </w:tcBorders>
            <w:shd w:val="clear" w:color="auto" w:fill="DAEEF3" w:themeFill="accent5" w:themeFillTint="33"/>
            <w:tcMar>
              <w:top w:w="72" w:type="dxa"/>
              <w:left w:w="144" w:type="dxa"/>
              <w:bottom w:w="72" w:type="dxa"/>
              <w:right w:w="144" w:type="dxa"/>
            </w:tcMar>
            <w:hideMark/>
          </w:tcPr>
          <w:p w:rsidR="00BF31EA" w:rsidRPr="0073381D" w:rsidRDefault="00BF31EA" w:rsidP="004D6363">
            <w:pPr>
              <w:pStyle w:val="ListParagraph"/>
              <w:numPr>
                <w:ilvl w:val="0"/>
                <w:numId w:val="11"/>
              </w:numPr>
              <w:spacing w:after="0" w:line="240" w:lineRule="auto"/>
              <w:rPr>
                <w:rFonts w:ascii="Arial" w:eastAsia="Times New Roman" w:hAnsi="Arial" w:cs="Arial"/>
                <w:kern w:val="24"/>
                <w:sz w:val="28"/>
                <w:szCs w:val="28"/>
                <w:lang w:bidi="ar-EG"/>
              </w:rPr>
            </w:pPr>
            <w:r w:rsidRPr="0073381D">
              <w:rPr>
                <w:rFonts w:ascii="Arial" w:eastAsia="Times New Roman" w:hAnsi="Arial" w:cs="Arial" w:hint="cs"/>
                <w:kern w:val="24"/>
                <w:sz w:val="28"/>
                <w:szCs w:val="28"/>
                <w:rtl/>
                <w:lang w:bidi="ar-EG"/>
              </w:rPr>
              <w:t xml:space="preserve">تم القيام بعدد </w:t>
            </w:r>
            <w:r>
              <w:rPr>
                <w:rFonts w:ascii="Arial" w:eastAsia="Times New Roman" w:hAnsi="Arial" w:cs="Arial" w:hint="cs"/>
                <w:kern w:val="24"/>
                <w:sz w:val="28"/>
                <w:szCs w:val="28"/>
                <w:rtl/>
                <w:lang w:bidi="ar-EG"/>
              </w:rPr>
              <w:t>1</w:t>
            </w:r>
            <w:r w:rsidR="004D6363">
              <w:rPr>
                <w:rFonts w:ascii="Arial" w:eastAsia="Times New Roman" w:hAnsi="Arial" w:cs="Arial" w:hint="cs"/>
                <w:kern w:val="24"/>
                <w:sz w:val="28"/>
                <w:szCs w:val="28"/>
                <w:rtl/>
                <w:lang w:bidi="ar-EG"/>
              </w:rPr>
              <w:t>0</w:t>
            </w:r>
            <w:r w:rsidRPr="0073381D">
              <w:rPr>
                <w:rFonts w:ascii="Arial" w:eastAsia="Times New Roman" w:hAnsi="Arial" w:cs="Arial" w:hint="cs"/>
                <w:kern w:val="24"/>
                <w:sz w:val="28"/>
                <w:szCs w:val="28"/>
                <w:rtl/>
                <w:lang w:bidi="ar-EG"/>
              </w:rPr>
              <w:t xml:space="preserve"> قافل</w:t>
            </w:r>
            <w:r w:rsidR="004D6363">
              <w:rPr>
                <w:rFonts w:ascii="Arial" w:eastAsia="Times New Roman" w:hAnsi="Arial" w:cs="Arial" w:hint="cs"/>
                <w:kern w:val="24"/>
                <w:sz w:val="28"/>
                <w:szCs w:val="28"/>
                <w:rtl/>
                <w:lang w:bidi="ar-EG"/>
              </w:rPr>
              <w:t>ة</w:t>
            </w:r>
            <w:r w:rsidRPr="0073381D">
              <w:rPr>
                <w:rFonts w:ascii="Arial" w:eastAsia="Times New Roman" w:hAnsi="Arial" w:cs="Arial" w:hint="cs"/>
                <w:kern w:val="24"/>
                <w:sz w:val="28"/>
                <w:szCs w:val="28"/>
                <w:rtl/>
                <w:lang w:bidi="ar-EG"/>
              </w:rPr>
              <w:t xml:space="preserve"> علاجية وتثقيفية الى قرية </w:t>
            </w:r>
            <w:r>
              <w:rPr>
                <w:rFonts w:ascii="Arial" w:eastAsia="Times New Roman" w:hAnsi="Arial" w:cs="Arial" w:hint="cs"/>
                <w:kern w:val="24"/>
                <w:sz w:val="28"/>
                <w:szCs w:val="28"/>
                <w:rtl/>
                <w:lang w:bidi="ar-EG"/>
              </w:rPr>
              <w:t xml:space="preserve">(1) </w:t>
            </w:r>
            <w:r w:rsidRPr="0073381D">
              <w:rPr>
                <w:rFonts w:ascii="Arial" w:eastAsia="Times New Roman" w:hAnsi="Arial" w:cs="Arial" w:hint="cs"/>
                <w:kern w:val="24"/>
                <w:sz w:val="28"/>
                <w:szCs w:val="28"/>
                <w:rtl/>
                <w:lang w:bidi="ar-EG"/>
              </w:rPr>
              <w:t xml:space="preserve">ميت جابر (بلبيس) </w:t>
            </w:r>
            <w:r>
              <w:rPr>
                <w:rFonts w:ascii="Arial" w:eastAsia="Times New Roman" w:hAnsi="Arial" w:cs="Arial" w:hint="cs"/>
                <w:kern w:val="24"/>
                <w:sz w:val="28"/>
                <w:szCs w:val="28"/>
                <w:rtl/>
                <w:lang w:bidi="ar-EG"/>
              </w:rPr>
              <w:t xml:space="preserve">(2) </w:t>
            </w:r>
            <w:r w:rsidRPr="0073381D">
              <w:rPr>
                <w:rFonts w:ascii="Arial" w:eastAsia="Times New Roman" w:hAnsi="Arial" w:cs="Arial" w:hint="cs"/>
                <w:kern w:val="24"/>
                <w:sz w:val="28"/>
                <w:szCs w:val="28"/>
                <w:rtl/>
                <w:lang w:bidi="ar-EG"/>
              </w:rPr>
              <w:t xml:space="preserve">ميت العرب </w:t>
            </w:r>
            <w:r>
              <w:rPr>
                <w:rFonts w:ascii="Arial" w:eastAsia="Times New Roman" w:hAnsi="Arial" w:cs="Arial"/>
                <w:kern w:val="24"/>
                <w:sz w:val="28"/>
                <w:szCs w:val="28"/>
                <w:rtl/>
                <w:lang w:bidi="ar-EG"/>
              </w:rPr>
              <w:t>–</w:t>
            </w:r>
            <w:r>
              <w:rPr>
                <w:rFonts w:ascii="Arial" w:eastAsia="Times New Roman" w:hAnsi="Arial" w:cs="Arial" w:hint="cs"/>
                <w:kern w:val="24"/>
                <w:sz w:val="28"/>
                <w:szCs w:val="28"/>
                <w:rtl/>
                <w:lang w:bidi="ar-EG"/>
              </w:rPr>
              <w:t xml:space="preserve"> (3) </w:t>
            </w:r>
            <w:r w:rsidRPr="0073381D">
              <w:rPr>
                <w:rFonts w:ascii="Arial" w:eastAsia="Times New Roman" w:hAnsi="Arial" w:cs="Arial" w:hint="cs"/>
                <w:kern w:val="24"/>
                <w:sz w:val="28"/>
                <w:szCs w:val="28"/>
                <w:rtl/>
                <w:lang w:bidi="ar-EG"/>
              </w:rPr>
              <w:t xml:space="preserve">كفر الحمام (الزقازيق) </w:t>
            </w:r>
            <w:r>
              <w:rPr>
                <w:rFonts w:ascii="Arial" w:eastAsia="Times New Roman" w:hAnsi="Arial" w:cs="Arial" w:hint="cs"/>
                <w:kern w:val="24"/>
                <w:sz w:val="28"/>
                <w:szCs w:val="28"/>
                <w:rtl/>
                <w:lang w:bidi="ar-EG"/>
              </w:rPr>
              <w:t xml:space="preserve">(4 و5) </w:t>
            </w:r>
            <w:r w:rsidRPr="0073381D">
              <w:rPr>
                <w:rFonts w:hint="cs"/>
                <w:sz w:val="32"/>
                <w:szCs w:val="32"/>
                <w:rtl/>
                <w:lang w:bidi="ar-EG"/>
              </w:rPr>
              <w:t xml:space="preserve">قافلتين الى قرى الملاك مركز ابو حماد </w:t>
            </w:r>
            <w:r>
              <w:rPr>
                <w:sz w:val="32"/>
                <w:szCs w:val="32"/>
                <w:rtl/>
                <w:lang w:bidi="ar-EG"/>
              </w:rPr>
              <w:t>–</w:t>
            </w:r>
            <w:r>
              <w:rPr>
                <w:rFonts w:hint="cs"/>
                <w:sz w:val="32"/>
                <w:szCs w:val="32"/>
                <w:rtl/>
                <w:lang w:bidi="ar-EG"/>
              </w:rPr>
              <w:t xml:space="preserve">(6) </w:t>
            </w:r>
            <w:r w:rsidRPr="0073381D">
              <w:rPr>
                <w:rFonts w:hint="cs"/>
                <w:sz w:val="28"/>
                <w:szCs w:val="28"/>
                <w:rtl/>
                <w:lang w:bidi="ar-EG"/>
              </w:rPr>
              <w:t>قرية فرسيس</w:t>
            </w:r>
            <w:r>
              <w:rPr>
                <w:rFonts w:hint="cs"/>
                <w:sz w:val="28"/>
                <w:szCs w:val="28"/>
                <w:rtl/>
                <w:lang w:bidi="ar-EG"/>
              </w:rPr>
              <w:t xml:space="preserve"> </w:t>
            </w:r>
            <w:r>
              <w:rPr>
                <w:sz w:val="28"/>
                <w:szCs w:val="28"/>
                <w:rtl/>
                <w:lang w:bidi="ar-EG"/>
              </w:rPr>
              <w:t>–</w:t>
            </w:r>
            <w:r>
              <w:rPr>
                <w:rFonts w:hint="cs"/>
                <w:sz w:val="28"/>
                <w:szCs w:val="28"/>
                <w:rtl/>
                <w:lang w:bidi="ar-EG"/>
              </w:rPr>
              <w:t xml:space="preserve"> (7)عمبر العلاقمة </w:t>
            </w:r>
            <w:r>
              <w:rPr>
                <w:sz w:val="28"/>
                <w:szCs w:val="28"/>
                <w:rtl/>
                <w:lang w:bidi="ar-EG"/>
              </w:rPr>
              <w:t>–</w:t>
            </w:r>
            <w:r>
              <w:rPr>
                <w:rFonts w:hint="cs"/>
                <w:sz w:val="28"/>
                <w:szCs w:val="28"/>
                <w:rtl/>
                <w:lang w:bidi="ar-EG"/>
              </w:rPr>
              <w:t xml:space="preserve"> (8) الصوفية </w:t>
            </w:r>
            <w:r>
              <w:rPr>
                <w:sz w:val="28"/>
                <w:szCs w:val="28"/>
                <w:rtl/>
                <w:lang w:bidi="ar-EG"/>
              </w:rPr>
              <w:t>–</w:t>
            </w:r>
            <w:r>
              <w:rPr>
                <w:rFonts w:hint="cs"/>
                <w:sz w:val="28"/>
                <w:szCs w:val="28"/>
                <w:rtl/>
                <w:lang w:bidi="ar-EG"/>
              </w:rPr>
              <w:t xml:space="preserve"> (9)قافلة الى غزة </w:t>
            </w:r>
            <w:r>
              <w:rPr>
                <w:sz w:val="28"/>
                <w:szCs w:val="28"/>
                <w:rtl/>
                <w:lang w:bidi="ar-EG"/>
              </w:rPr>
              <w:t>–</w:t>
            </w:r>
            <w:r>
              <w:rPr>
                <w:rFonts w:hint="cs"/>
                <w:sz w:val="28"/>
                <w:szCs w:val="28"/>
                <w:rtl/>
                <w:lang w:bidi="ar-EG"/>
              </w:rPr>
              <w:t xml:space="preserve"> (10) قافلة الى قرى ههيا</w:t>
            </w:r>
          </w:p>
          <w:p w:rsidR="002321CA" w:rsidRPr="002321CA" w:rsidRDefault="00BF31EA" w:rsidP="00BF31EA">
            <w:pPr>
              <w:pStyle w:val="ListParagraph"/>
              <w:rPr>
                <w:sz w:val="28"/>
                <w:szCs w:val="28"/>
                <w:rtl/>
                <w:lang w:bidi="ar-EG"/>
              </w:rPr>
            </w:pPr>
            <w:r w:rsidRPr="0073381D">
              <w:rPr>
                <w:rFonts w:hint="cs"/>
                <w:sz w:val="28"/>
                <w:szCs w:val="28"/>
                <w:rtl/>
                <w:lang w:bidi="ar-EG"/>
              </w:rPr>
              <w:t>تم عمل استبيان لقياس راى المنتفعين من القوافل فى اداء القوافل و</w:t>
            </w:r>
            <w:r>
              <w:rPr>
                <w:rFonts w:hint="cs"/>
                <w:sz w:val="28"/>
                <w:szCs w:val="28"/>
                <w:rtl/>
                <w:lang w:bidi="ar-EG"/>
              </w:rPr>
              <w:t xml:space="preserve">اداء </w:t>
            </w:r>
            <w:r w:rsidRPr="0073381D">
              <w:rPr>
                <w:rFonts w:hint="cs"/>
                <w:sz w:val="28"/>
                <w:szCs w:val="28"/>
                <w:rtl/>
                <w:lang w:bidi="ar-EG"/>
              </w:rPr>
              <w:t>الاطباء ونظام الكشف</w:t>
            </w:r>
          </w:p>
        </w:tc>
        <w:tc>
          <w:tcPr>
            <w:tcW w:w="3060" w:type="dxa"/>
            <w:tcBorders>
              <w:top w:val="single" w:sz="8" w:space="0" w:color="FFFFFF"/>
              <w:left w:val="single" w:sz="8" w:space="0" w:color="FFFFFF"/>
              <w:bottom w:val="single" w:sz="24" w:space="0" w:color="FFFFFF"/>
              <w:right w:val="single" w:sz="8" w:space="0" w:color="FFFFFF"/>
            </w:tcBorders>
            <w:shd w:val="clear" w:color="auto" w:fill="DAEEF3" w:themeFill="accent5" w:themeFillTint="33"/>
            <w:tcMar>
              <w:top w:w="72" w:type="dxa"/>
              <w:left w:w="144" w:type="dxa"/>
              <w:bottom w:w="72" w:type="dxa"/>
              <w:right w:w="144" w:type="dxa"/>
            </w:tcMar>
            <w:hideMark/>
          </w:tcPr>
          <w:p w:rsidR="002321CA" w:rsidRPr="00FA2B05" w:rsidRDefault="00BF31EA" w:rsidP="001946E8">
            <w:pPr>
              <w:spacing w:after="0" w:line="240" w:lineRule="auto"/>
              <w:jc w:val="right"/>
              <w:rPr>
                <w:rFonts w:ascii="Arial" w:eastAsia="Times New Roman" w:hAnsi="Arial" w:cs="Arial"/>
                <w:kern w:val="24"/>
                <w:sz w:val="28"/>
                <w:szCs w:val="28"/>
                <w:rtl/>
                <w:lang w:bidi="ar-EG"/>
              </w:rPr>
            </w:pPr>
            <w:r w:rsidRPr="00FA2B05">
              <w:rPr>
                <w:rFonts w:ascii="Arial" w:eastAsia="Times New Roman" w:hAnsi="Arial" w:cs="Arial"/>
                <w:color w:val="000000"/>
                <w:kern w:val="24"/>
                <w:sz w:val="28"/>
                <w:szCs w:val="28"/>
                <w:rtl/>
                <w:lang w:bidi="ar-EG"/>
              </w:rPr>
              <w:t>ارسال قوافل طبية للاماكن المحتاجة للرعاية</w:t>
            </w:r>
          </w:p>
        </w:tc>
      </w:tr>
      <w:tr w:rsidR="00D67D1C" w:rsidRPr="00FA2B05" w:rsidTr="001946E8">
        <w:trPr>
          <w:gridAfter w:val="1"/>
          <w:wAfter w:w="180" w:type="dxa"/>
          <w:trHeight w:val="705"/>
        </w:trPr>
        <w:tc>
          <w:tcPr>
            <w:tcW w:w="7524"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3381D" w:rsidRPr="0073381D" w:rsidRDefault="0073381D" w:rsidP="00BF31EA">
            <w:pPr>
              <w:pStyle w:val="ListParagraph"/>
              <w:spacing w:after="0" w:line="240" w:lineRule="auto"/>
              <w:rPr>
                <w:rFonts w:ascii="Arial" w:eastAsia="Times New Roman" w:hAnsi="Arial" w:cs="Arial"/>
                <w:kern w:val="24"/>
                <w:sz w:val="28"/>
                <w:szCs w:val="28"/>
                <w:lang w:bidi="ar-EG"/>
              </w:rPr>
            </w:pPr>
            <w:r w:rsidRPr="0073381D">
              <w:rPr>
                <w:rFonts w:hint="cs"/>
                <w:sz w:val="28"/>
                <w:szCs w:val="28"/>
                <w:rtl/>
                <w:lang w:bidi="ar-EG"/>
              </w:rPr>
              <w:t xml:space="preserve"> </w:t>
            </w:r>
            <w:r w:rsidR="00BF31EA" w:rsidRPr="00FA2B05">
              <w:rPr>
                <w:rFonts w:ascii="Arial" w:eastAsia="Times New Roman" w:hAnsi="Arial" w:cs="Arial"/>
                <w:sz w:val="28"/>
                <w:szCs w:val="28"/>
                <w:rtl/>
                <w:lang w:bidi="ar-EG"/>
              </w:rPr>
              <w:t xml:space="preserve">الاتفاق مع الجمعيات الاهلية </w:t>
            </w:r>
            <w:r w:rsidR="00BF31EA" w:rsidRPr="00FA2B05">
              <w:rPr>
                <w:rFonts w:ascii="Arial" w:eastAsia="Times New Roman" w:hAnsi="Arial" w:cs="Arial" w:hint="cs"/>
                <w:sz w:val="28"/>
                <w:szCs w:val="28"/>
                <w:rtl/>
                <w:lang w:bidi="ar-EG"/>
              </w:rPr>
              <w:t xml:space="preserve">(رسالة وصناع الحياة) </w:t>
            </w:r>
            <w:r w:rsidR="00BF31EA" w:rsidRPr="00FA2B05">
              <w:rPr>
                <w:rFonts w:ascii="Arial" w:eastAsia="Times New Roman" w:hAnsi="Arial" w:cs="Arial"/>
                <w:sz w:val="28"/>
                <w:szCs w:val="28"/>
                <w:rtl/>
                <w:lang w:bidi="ar-EG"/>
              </w:rPr>
              <w:t>للمساهمة فى خدمة المرضى وتقديم مساعدات لشراءعلاج ورعاية المحتاجين وتسهيل اجراءات المستشفى ل</w:t>
            </w:r>
            <w:r w:rsidR="00BF31EA" w:rsidRPr="00FA2B05">
              <w:rPr>
                <w:rFonts w:ascii="Arial" w:eastAsia="Times New Roman" w:hAnsi="Arial" w:cs="Arial" w:hint="cs"/>
                <w:sz w:val="28"/>
                <w:szCs w:val="28"/>
                <w:rtl/>
                <w:lang w:bidi="ar-EG"/>
              </w:rPr>
              <w:t>هم</w:t>
            </w:r>
          </w:p>
        </w:tc>
        <w:tc>
          <w:tcPr>
            <w:tcW w:w="306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67D1C" w:rsidRPr="00FA2B05" w:rsidRDefault="00BF31EA" w:rsidP="001946E8">
            <w:pPr>
              <w:spacing w:after="0" w:line="240" w:lineRule="auto"/>
              <w:jc w:val="right"/>
              <w:rPr>
                <w:rFonts w:ascii="Arial" w:eastAsia="Times New Roman" w:hAnsi="Arial" w:cs="Arial"/>
                <w:sz w:val="28"/>
                <w:szCs w:val="28"/>
              </w:rPr>
            </w:pPr>
            <w:r w:rsidRPr="00FA2B05">
              <w:rPr>
                <w:rFonts w:ascii="Arial" w:eastAsia="Times New Roman" w:hAnsi="Arial" w:cs="Arial"/>
                <w:sz w:val="28"/>
                <w:szCs w:val="28"/>
                <w:rtl/>
                <w:lang w:bidi="ar-EG"/>
              </w:rPr>
              <w:t>مساعدة المرضى فى مستشفى الجامعة</w:t>
            </w:r>
          </w:p>
        </w:tc>
      </w:tr>
      <w:tr w:rsidR="00BF31EA" w:rsidRPr="00FA2B05" w:rsidTr="001946E8">
        <w:trPr>
          <w:gridAfter w:val="1"/>
          <w:wAfter w:w="180" w:type="dxa"/>
          <w:trHeight w:val="763"/>
        </w:trPr>
        <w:tc>
          <w:tcPr>
            <w:tcW w:w="752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BF31EA" w:rsidRPr="002321CA" w:rsidRDefault="00BF31EA" w:rsidP="00434119">
            <w:pPr>
              <w:pStyle w:val="ListParagraph"/>
              <w:numPr>
                <w:ilvl w:val="0"/>
                <w:numId w:val="9"/>
              </w:numPr>
              <w:rPr>
                <w:sz w:val="28"/>
                <w:szCs w:val="28"/>
                <w:rtl/>
                <w:lang w:bidi="ar-EG"/>
              </w:rPr>
            </w:pPr>
            <w:r w:rsidRPr="002321CA">
              <w:rPr>
                <w:rFonts w:hint="cs"/>
                <w:sz w:val="28"/>
                <w:szCs w:val="28"/>
                <w:rtl/>
                <w:lang w:bidi="ar-EG"/>
              </w:rPr>
              <w:t>تم عقد اجتماع مع مديرى الادارات بالكلية لتعريفهم بانشطة قطاع البيئة وابداء مقترحاتهم للمشاركة وكذلك تم سماع شكواهم من ظروف العمل</w:t>
            </w:r>
          </w:p>
          <w:p w:rsidR="00BF31EA" w:rsidRPr="002321CA" w:rsidRDefault="00BF31EA" w:rsidP="00434119">
            <w:pPr>
              <w:pStyle w:val="ListParagraph"/>
              <w:numPr>
                <w:ilvl w:val="0"/>
                <w:numId w:val="9"/>
              </w:numPr>
              <w:rPr>
                <w:sz w:val="28"/>
                <w:szCs w:val="28"/>
                <w:rtl/>
                <w:lang w:bidi="ar-EG"/>
              </w:rPr>
            </w:pPr>
            <w:r w:rsidRPr="002321CA">
              <w:rPr>
                <w:rFonts w:hint="cs"/>
                <w:sz w:val="28"/>
                <w:szCs w:val="28"/>
                <w:rtl/>
                <w:lang w:bidi="ar-EG"/>
              </w:rPr>
              <w:t>تم عمل بحث عن اضراب الممرضات الذى تم فى سبتمبر 2012</w:t>
            </w:r>
          </w:p>
        </w:tc>
        <w:tc>
          <w:tcPr>
            <w:tcW w:w="306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BF31EA" w:rsidRPr="00FA2B05" w:rsidRDefault="00BF31EA" w:rsidP="00434119">
            <w:pPr>
              <w:spacing w:after="0" w:line="240" w:lineRule="auto"/>
              <w:jc w:val="right"/>
              <w:rPr>
                <w:rFonts w:ascii="Arial" w:eastAsia="Times New Roman" w:hAnsi="Arial" w:cs="Arial"/>
                <w:kern w:val="24"/>
                <w:sz w:val="28"/>
                <w:szCs w:val="28"/>
                <w:rtl/>
                <w:lang w:bidi="ar-EG"/>
              </w:rPr>
            </w:pPr>
            <w:r w:rsidRPr="00FA2B05">
              <w:rPr>
                <w:rFonts w:ascii="Arial" w:eastAsia="Times New Roman" w:hAnsi="Arial" w:cs="Arial"/>
                <w:kern w:val="24"/>
                <w:sz w:val="28"/>
                <w:szCs w:val="28"/>
                <w:rtl/>
                <w:lang w:bidi="ar-EG"/>
              </w:rPr>
              <w:t>دراسة احتياجات ومشاكل</w:t>
            </w:r>
            <w:r>
              <w:rPr>
                <w:rFonts w:ascii="Arial" w:eastAsia="Times New Roman" w:hAnsi="Arial" w:cs="Arial" w:hint="cs"/>
                <w:kern w:val="24"/>
                <w:sz w:val="28"/>
                <w:szCs w:val="28"/>
                <w:rtl/>
                <w:lang w:bidi="ar-EG"/>
              </w:rPr>
              <w:t xml:space="preserve"> العاملين بالكلية</w:t>
            </w:r>
          </w:p>
        </w:tc>
      </w:tr>
      <w:tr w:rsidR="00D67D1C" w:rsidRPr="00FA2B05" w:rsidTr="001946E8">
        <w:trPr>
          <w:trHeight w:val="813"/>
        </w:trPr>
        <w:tc>
          <w:tcPr>
            <w:tcW w:w="7524"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67D1C" w:rsidRDefault="00D67D1C" w:rsidP="001946E8">
            <w:pPr>
              <w:spacing w:after="0" w:line="240" w:lineRule="auto"/>
              <w:contextualSpacing/>
              <w:rPr>
                <w:rFonts w:ascii="Arial" w:eastAsia="Times New Roman" w:hAnsi="Arial" w:cs="Arial"/>
                <w:sz w:val="28"/>
                <w:szCs w:val="28"/>
                <w:rtl/>
              </w:rPr>
            </w:pPr>
            <w:r>
              <w:rPr>
                <w:rFonts w:ascii="Arial" w:eastAsia="Times New Roman" w:hAnsi="Arial" w:cs="Arial" w:hint="cs"/>
                <w:sz w:val="28"/>
                <w:szCs w:val="28"/>
                <w:rtl/>
              </w:rPr>
              <w:t>*</w:t>
            </w:r>
            <w:r w:rsidRPr="00FA2B05">
              <w:rPr>
                <w:rFonts w:ascii="Arial" w:eastAsia="Times New Roman" w:hAnsi="Arial" w:cs="Arial"/>
                <w:sz w:val="28"/>
                <w:szCs w:val="28"/>
                <w:rtl/>
              </w:rPr>
              <w:t xml:space="preserve"> </w:t>
            </w:r>
            <w:r w:rsidRPr="00FA2B05">
              <w:rPr>
                <w:rFonts w:ascii="Arial" w:eastAsia="Times New Roman" w:hAnsi="Arial" w:cs="Arial" w:hint="cs"/>
                <w:sz w:val="28"/>
                <w:szCs w:val="28"/>
                <w:rtl/>
              </w:rPr>
              <w:t xml:space="preserve">تم تنفيذ خطة تدريب الامتياز </w:t>
            </w:r>
            <w:r w:rsidRPr="00FA2B05">
              <w:rPr>
                <w:rFonts w:ascii="Arial" w:eastAsia="Times New Roman" w:hAnsi="Arial" w:cs="Arial"/>
                <w:sz w:val="28"/>
                <w:szCs w:val="28"/>
                <w:rtl/>
              </w:rPr>
              <w:t>فى الوحدات الصحية</w:t>
            </w:r>
            <w:r w:rsidRPr="00FA2B05">
              <w:rPr>
                <w:rFonts w:ascii="Arial" w:eastAsia="Times New Roman" w:hAnsi="Arial" w:cs="Arial"/>
                <w:sz w:val="28"/>
                <w:szCs w:val="28"/>
              </w:rPr>
              <w:t xml:space="preserve"> </w:t>
            </w:r>
            <w:r w:rsidRPr="00FA2B05">
              <w:rPr>
                <w:rFonts w:ascii="Arial" w:eastAsia="Times New Roman" w:hAnsi="Arial" w:cs="Arial" w:hint="cs"/>
                <w:sz w:val="28"/>
                <w:szCs w:val="28"/>
                <w:rtl/>
              </w:rPr>
              <w:t xml:space="preserve">لمدة 10 ايام لمدة </w:t>
            </w:r>
            <w:r>
              <w:rPr>
                <w:rFonts w:ascii="Arial" w:eastAsia="Times New Roman" w:hAnsi="Arial" w:hint="cs"/>
                <w:sz w:val="28"/>
                <w:szCs w:val="25"/>
                <w:rtl/>
                <w:lang w:bidi="ar-EG"/>
              </w:rPr>
              <w:t>سنة كاملة</w:t>
            </w:r>
            <w:r w:rsidRPr="00FA2B05">
              <w:rPr>
                <w:rFonts w:ascii="Arial" w:eastAsia="Times New Roman" w:hAnsi="Arial" w:cs="Arial" w:hint="cs"/>
                <w:sz w:val="28"/>
                <w:szCs w:val="28"/>
                <w:rtl/>
              </w:rPr>
              <w:t xml:space="preserve"> وتم تقييمها واثبتت نجاحها</w:t>
            </w:r>
          </w:p>
          <w:p w:rsidR="00D67D1C" w:rsidRDefault="00D67D1C" w:rsidP="001946E8">
            <w:pPr>
              <w:spacing w:after="0" w:line="240" w:lineRule="auto"/>
              <w:contextualSpacing/>
              <w:rPr>
                <w:rFonts w:ascii="Arial" w:eastAsia="Times New Roman" w:hAnsi="Arial" w:cs="Arial"/>
                <w:sz w:val="28"/>
                <w:szCs w:val="28"/>
                <w:rtl/>
              </w:rPr>
            </w:pPr>
            <w:r>
              <w:rPr>
                <w:rFonts w:ascii="Arial" w:eastAsia="Times New Roman" w:hAnsi="Arial" w:cs="Arial" w:hint="cs"/>
                <w:sz w:val="28"/>
                <w:szCs w:val="28"/>
                <w:rtl/>
              </w:rPr>
              <w:t xml:space="preserve">* تم تنفيذ التدريب الميدانى لطلاب الفرقة الرابعة </w:t>
            </w:r>
          </w:p>
          <w:p w:rsidR="00D67D1C" w:rsidRPr="00FA2B05" w:rsidRDefault="00D67D1C" w:rsidP="00D67D1C">
            <w:pPr>
              <w:spacing w:after="0" w:line="240" w:lineRule="auto"/>
              <w:contextualSpacing/>
              <w:rPr>
                <w:rFonts w:ascii="Arial" w:eastAsia="Times New Roman" w:hAnsi="Arial" w:cs="Arial"/>
                <w:sz w:val="28"/>
                <w:szCs w:val="28"/>
              </w:rPr>
            </w:pPr>
            <w:r>
              <w:rPr>
                <w:rFonts w:hint="cs"/>
                <w:rtl/>
                <w:lang w:bidi="ar-EG"/>
              </w:rPr>
              <w:t>* تم تنفيذ خطة للتدريب الميدانى لطلبة الفرق الاولى والثانية والثالثة فى العيادات الخارجية بالمستشفى</w:t>
            </w:r>
          </w:p>
        </w:tc>
        <w:tc>
          <w:tcPr>
            <w:tcW w:w="3240" w:type="dxa"/>
            <w:gridSpan w:val="2"/>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67D1C" w:rsidRPr="00FA2B05" w:rsidRDefault="00D67D1C" w:rsidP="001946E8">
            <w:pPr>
              <w:spacing w:after="0" w:line="240" w:lineRule="auto"/>
              <w:rPr>
                <w:rFonts w:ascii="Arial" w:eastAsia="Times New Roman" w:hAnsi="Arial" w:cs="Arial"/>
                <w:color w:val="000000"/>
                <w:kern w:val="24"/>
                <w:sz w:val="28"/>
                <w:szCs w:val="28"/>
                <w:lang w:bidi="ar-EG"/>
              </w:rPr>
            </w:pPr>
            <w:r w:rsidRPr="00FA2B05">
              <w:rPr>
                <w:rFonts w:ascii="Arial" w:eastAsia="Times New Roman" w:hAnsi="Arial" w:cs="Arial"/>
                <w:color w:val="000000"/>
                <w:kern w:val="24"/>
                <w:sz w:val="28"/>
                <w:szCs w:val="28"/>
                <w:rtl/>
                <w:lang w:bidi="ar-EG"/>
              </w:rPr>
              <w:t>تعر</w:t>
            </w:r>
            <w:r w:rsidR="00BF31EA">
              <w:rPr>
                <w:rFonts w:ascii="Arial" w:eastAsia="Times New Roman" w:hAnsi="Arial" w:hint="cs"/>
                <w:color w:val="000000"/>
                <w:kern w:val="24"/>
                <w:sz w:val="28"/>
                <w:szCs w:val="28"/>
                <w:rtl/>
                <w:lang w:bidi="ar-EG"/>
              </w:rPr>
              <w:t>ي</w:t>
            </w:r>
            <w:r w:rsidRPr="00FA2B05">
              <w:rPr>
                <w:rFonts w:ascii="Arial" w:eastAsia="Times New Roman" w:hAnsi="Arial" w:cs="Arial"/>
                <w:color w:val="000000"/>
                <w:kern w:val="24"/>
                <w:sz w:val="28"/>
                <w:szCs w:val="28"/>
                <w:rtl/>
                <w:lang w:bidi="ar-EG"/>
              </w:rPr>
              <w:t xml:space="preserve">ف </w:t>
            </w:r>
            <w:r w:rsidR="00BF31EA">
              <w:rPr>
                <w:rFonts w:ascii="Arial" w:eastAsia="Times New Roman" w:hAnsi="Arial" w:cs="Arial" w:hint="cs"/>
                <w:color w:val="000000"/>
                <w:kern w:val="24"/>
                <w:sz w:val="28"/>
                <w:szCs w:val="28"/>
                <w:rtl/>
                <w:lang w:bidi="ar-EG"/>
              </w:rPr>
              <w:t xml:space="preserve">الطلاب </w:t>
            </w:r>
            <w:r w:rsidRPr="00FA2B05">
              <w:rPr>
                <w:rFonts w:ascii="Arial" w:eastAsia="Times New Roman" w:hAnsi="Arial" w:cs="Arial"/>
                <w:color w:val="000000"/>
                <w:kern w:val="24"/>
                <w:sz w:val="28"/>
                <w:szCs w:val="28"/>
                <w:rtl/>
                <w:lang w:bidi="ar-EG"/>
              </w:rPr>
              <w:t>على طبيعة العمل فى الخدمات الصحية بوزارة الصحة</w:t>
            </w:r>
            <w:r w:rsidRPr="00FA2B05">
              <w:rPr>
                <w:rFonts w:ascii="Arial" w:eastAsia="Times New Roman" w:hAnsi="Arial" w:cs="Arial"/>
                <w:color w:val="000000"/>
                <w:kern w:val="24"/>
                <w:sz w:val="28"/>
                <w:szCs w:val="28"/>
                <w:lang w:bidi="ar-EG"/>
              </w:rPr>
              <w:t xml:space="preserve"> </w:t>
            </w:r>
          </w:p>
        </w:tc>
      </w:tr>
      <w:tr w:rsidR="00D67D1C" w:rsidRPr="00FA2B05" w:rsidTr="001946E8">
        <w:trPr>
          <w:trHeight w:val="1008"/>
        </w:trPr>
        <w:tc>
          <w:tcPr>
            <w:tcW w:w="7524"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321CA" w:rsidRPr="0073381D" w:rsidRDefault="002321CA" w:rsidP="00BF31EA">
            <w:pPr>
              <w:pStyle w:val="ListParagraph"/>
              <w:numPr>
                <w:ilvl w:val="0"/>
                <w:numId w:val="9"/>
              </w:numPr>
              <w:rPr>
                <w:sz w:val="28"/>
                <w:szCs w:val="28"/>
                <w:rtl/>
                <w:lang w:bidi="ar-EG"/>
              </w:rPr>
            </w:pPr>
            <w:r w:rsidRPr="0073381D">
              <w:rPr>
                <w:rFonts w:hint="cs"/>
                <w:sz w:val="28"/>
                <w:szCs w:val="28"/>
                <w:rtl/>
                <w:lang w:bidi="ar-EG"/>
              </w:rPr>
              <w:t xml:space="preserve">تم تصميم موقع على الفيس بوك لوحدة متابعة الخريجين للتواصل معهم. يتم الاتصال بنقابة الاطباء للحصول على بيانات خريجى الزقازيق فى السنوات الخمس الاخيرة لتكوين قاعدة بيانات والتواصل الفعال بين الكلية </w:t>
            </w:r>
          </w:p>
          <w:p w:rsidR="00D67D1C" w:rsidRPr="00DD7F2C" w:rsidRDefault="00D67D1C" w:rsidP="00AD7A09">
            <w:pPr>
              <w:pStyle w:val="ListParagraph"/>
              <w:numPr>
                <w:ilvl w:val="0"/>
                <w:numId w:val="8"/>
              </w:numPr>
              <w:spacing w:after="0" w:line="240" w:lineRule="auto"/>
              <w:rPr>
                <w:rFonts w:ascii="Arial" w:eastAsia="Times New Roman" w:hAnsi="Arial" w:cs="Arial"/>
                <w:sz w:val="28"/>
                <w:szCs w:val="28"/>
                <w:rtl/>
              </w:rPr>
            </w:pPr>
            <w:r w:rsidRPr="00DD7F2C">
              <w:rPr>
                <w:rFonts w:ascii="Arial" w:eastAsia="Times New Roman" w:hAnsi="Arial" w:cs="Arial" w:hint="cs"/>
                <w:sz w:val="28"/>
                <w:szCs w:val="28"/>
                <w:rtl/>
              </w:rPr>
              <w:lastRenderedPageBreak/>
              <w:t xml:space="preserve">تم </w:t>
            </w:r>
            <w:r w:rsidRPr="00DD7F2C">
              <w:rPr>
                <w:rFonts w:ascii="Arial" w:eastAsia="Times New Roman" w:hAnsi="Arial" w:cs="Arial"/>
                <w:sz w:val="28"/>
                <w:szCs w:val="28"/>
                <w:rtl/>
              </w:rPr>
              <w:t xml:space="preserve">عمل قاعدة بيانات الكترونية لخريجى الكلية </w:t>
            </w:r>
            <w:r w:rsidR="00AD7A09">
              <w:rPr>
                <w:rFonts w:ascii="Arial" w:eastAsia="Times New Roman" w:hAnsi="Arial" w:cs="Arial" w:hint="cs"/>
                <w:sz w:val="28"/>
                <w:szCs w:val="28"/>
                <w:rtl/>
              </w:rPr>
              <w:t xml:space="preserve">وصفحة للتواصل </w:t>
            </w:r>
            <w:r w:rsidRPr="00DD7F2C">
              <w:rPr>
                <w:rFonts w:ascii="Arial" w:eastAsia="Times New Roman" w:hAnsi="Arial" w:cs="Arial"/>
                <w:sz w:val="28"/>
                <w:szCs w:val="28"/>
                <w:rtl/>
              </w:rPr>
              <w:t>لزيادة ارتباطهم بها ومتابعة تطورهم المهنى وفرص التوظيف المتاحة والمشاكل التى تواجههم وكذلك لتسهيل الاتصال بهم لحضور انشطة الكلية المختلفة</w:t>
            </w:r>
          </w:p>
          <w:p w:rsidR="00D67D1C" w:rsidRPr="00FA2B05" w:rsidRDefault="00D67D1C" w:rsidP="00D67D1C">
            <w:pPr>
              <w:pStyle w:val="ListParagraph"/>
              <w:numPr>
                <w:ilvl w:val="0"/>
                <w:numId w:val="8"/>
              </w:numPr>
              <w:spacing w:after="0" w:line="240" w:lineRule="auto"/>
              <w:rPr>
                <w:rFonts w:ascii="Arial" w:hAnsi="Arial" w:cs="Arial"/>
                <w:sz w:val="28"/>
                <w:szCs w:val="28"/>
              </w:rPr>
            </w:pPr>
            <w:r w:rsidRPr="00FA2B05">
              <w:rPr>
                <w:rFonts w:ascii="Arial" w:hAnsi="Arial" w:cs="Arial" w:hint="cs"/>
                <w:sz w:val="28"/>
                <w:szCs w:val="28"/>
                <w:rtl/>
                <w:lang w:bidi="ar-EG"/>
              </w:rPr>
              <w:t xml:space="preserve">تم عمل استطلاع رأى الفئات المختلفة فى مستوى الخريج وعمل تقرير بها وتوصيله للجهات المعنية بالكلية </w:t>
            </w:r>
          </w:p>
        </w:tc>
        <w:tc>
          <w:tcPr>
            <w:tcW w:w="3240" w:type="dxa"/>
            <w:gridSpan w:val="2"/>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67D1C" w:rsidRPr="00FA2B05" w:rsidRDefault="00D67D1C" w:rsidP="001946E8">
            <w:pPr>
              <w:spacing w:after="0" w:line="240" w:lineRule="auto"/>
              <w:rPr>
                <w:rFonts w:ascii="Arial" w:eastAsia="Times New Roman" w:hAnsi="Arial" w:cs="Arial"/>
                <w:color w:val="000000"/>
                <w:kern w:val="24"/>
                <w:sz w:val="28"/>
                <w:szCs w:val="28"/>
                <w:lang w:bidi="ar-EG"/>
              </w:rPr>
            </w:pPr>
            <w:r w:rsidRPr="00FA2B05">
              <w:rPr>
                <w:rFonts w:ascii="Arial" w:eastAsia="Times New Roman" w:hAnsi="Arial" w:cs="Arial"/>
                <w:color w:val="000000"/>
                <w:kern w:val="24"/>
                <w:sz w:val="28"/>
                <w:szCs w:val="28"/>
                <w:rtl/>
                <w:lang w:bidi="ar-EG"/>
              </w:rPr>
              <w:lastRenderedPageBreak/>
              <w:t xml:space="preserve">  متابعة الخريجين</w:t>
            </w:r>
          </w:p>
        </w:tc>
      </w:tr>
    </w:tbl>
    <w:p w:rsidR="00D67D1C" w:rsidRPr="00FA2B05" w:rsidRDefault="00D67D1C" w:rsidP="00D67D1C">
      <w:pPr>
        <w:jc w:val="center"/>
        <w:rPr>
          <w:b/>
          <w:bCs/>
          <w:sz w:val="28"/>
          <w:szCs w:val="28"/>
          <w:rtl/>
          <w:lang w:bidi="ar-EG"/>
        </w:rPr>
      </w:pPr>
      <w:r w:rsidRPr="00FA2B05">
        <w:rPr>
          <w:rFonts w:hint="cs"/>
          <w:b/>
          <w:bCs/>
          <w:sz w:val="28"/>
          <w:szCs w:val="28"/>
          <w:rtl/>
          <w:lang w:bidi="ar-EG"/>
        </w:rPr>
        <w:lastRenderedPageBreak/>
        <w:t>ثانيا: عقد المؤتمرات والندوات</w:t>
      </w:r>
    </w:p>
    <w:tbl>
      <w:tblPr>
        <w:tblW w:w="10820" w:type="dxa"/>
        <w:tblInd w:w="-126" w:type="dxa"/>
        <w:tblCellMar>
          <w:left w:w="0" w:type="dxa"/>
          <w:right w:w="0" w:type="dxa"/>
        </w:tblCellMar>
        <w:tblLook w:val="04A0"/>
      </w:tblPr>
      <w:tblGrid>
        <w:gridCol w:w="7110"/>
        <w:gridCol w:w="3710"/>
      </w:tblGrid>
      <w:tr w:rsidR="00D67D1C" w:rsidRPr="00FA2B05" w:rsidTr="001946E8">
        <w:trPr>
          <w:trHeight w:val="849"/>
        </w:trPr>
        <w:tc>
          <w:tcPr>
            <w:tcW w:w="711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AD7A09" w:rsidRDefault="00D67D1C" w:rsidP="00AD7A09">
            <w:pPr>
              <w:spacing w:after="0" w:line="240" w:lineRule="auto"/>
              <w:rPr>
                <w:rFonts w:ascii="Arial" w:eastAsia="Times New Roman" w:hAnsi="Arial" w:cs="Arial"/>
                <w:sz w:val="28"/>
                <w:szCs w:val="28"/>
                <w:rtl/>
              </w:rPr>
            </w:pPr>
            <w:r>
              <w:rPr>
                <w:rFonts w:ascii="Arial" w:eastAsia="Times New Roman" w:hAnsi="Arial" w:cs="Arial" w:hint="cs"/>
                <w:sz w:val="28"/>
                <w:szCs w:val="28"/>
                <w:rtl/>
              </w:rPr>
              <w:t xml:space="preserve">تم </w:t>
            </w:r>
            <w:r w:rsidRPr="00FA2B05">
              <w:rPr>
                <w:rFonts w:ascii="Arial" w:eastAsia="Times New Roman" w:hAnsi="Arial" w:cs="Arial" w:hint="cs"/>
                <w:sz w:val="28"/>
                <w:szCs w:val="28"/>
                <w:rtl/>
              </w:rPr>
              <w:t xml:space="preserve">عقد </w:t>
            </w:r>
            <w:r>
              <w:rPr>
                <w:rFonts w:ascii="Arial" w:eastAsia="Times New Roman" w:hAnsi="Arial" w:cs="Arial" w:hint="cs"/>
                <w:sz w:val="28"/>
                <w:szCs w:val="28"/>
                <w:rtl/>
              </w:rPr>
              <w:t xml:space="preserve">مؤتمر </w:t>
            </w:r>
            <w:r w:rsidRPr="00FA2B05">
              <w:rPr>
                <w:rFonts w:ascii="Arial" w:eastAsia="Times New Roman" w:hAnsi="Arial" w:cs="Arial" w:hint="cs"/>
                <w:sz w:val="28"/>
                <w:szCs w:val="28"/>
                <w:rtl/>
              </w:rPr>
              <w:t xml:space="preserve">الكلية </w:t>
            </w:r>
            <w:r w:rsidR="00AD7A09">
              <w:rPr>
                <w:rFonts w:ascii="Arial" w:eastAsia="Times New Roman" w:hAnsi="Arial" w:cs="Arial" w:hint="cs"/>
                <w:sz w:val="28"/>
                <w:szCs w:val="28"/>
                <w:rtl/>
              </w:rPr>
              <w:t xml:space="preserve">السنوى </w:t>
            </w:r>
            <w:r>
              <w:rPr>
                <w:rFonts w:ascii="Arial" w:eastAsia="Times New Roman" w:hAnsi="Arial" w:cs="Arial" w:hint="cs"/>
                <w:sz w:val="28"/>
                <w:szCs w:val="28"/>
                <w:rtl/>
              </w:rPr>
              <w:t>السابع عشر فى مارس 2012 عن "سلامة المرضى"</w:t>
            </w:r>
            <w:r w:rsidRPr="00FA2B05">
              <w:rPr>
                <w:rFonts w:ascii="Arial" w:eastAsia="Times New Roman" w:hAnsi="Arial" w:cs="Arial" w:hint="cs"/>
                <w:sz w:val="28"/>
                <w:szCs w:val="28"/>
                <w:rtl/>
              </w:rPr>
              <w:t>.</w:t>
            </w:r>
            <w:r w:rsidR="00AD7A09">
              <w:rPr>
                <w:rFonts w:ascii="Arial" w:eastAsia="Times New Roman" w:hAnsi="Arial" w:cs="Arial" w:hint="cs"/>
                <w:sz w:val="28"/>
                <w:szCs w:val="28"/>
                <w:rtl/>
              </w:rPr>
              <w:t xml:space="preserve"> </w:t>
            </w:r>
          </w:p>
          <w:p w:rsidR="00AD7A09" w:rsidRDefault="00AD7A09" w:rsidP="001946E8">
            <w:pPr>
              <w:spacing w:after="0" w:line="240" w:lineRule="auto"/>
              <w:rPr>
                <w:rFonts w:ascii="Arial" w:eastAsia="Times New Roman" w:hAnsi="Arial" w:cs="Arial"/>
                <w:sz w:val="28"/>
                <w:szCs w:val="28"/>
                <w:rtl/>
              </w:rPr>
            </w:pPr>
            <w:r>
              <w:rPr>
                <w:rFonts w:ascii="Arial" w:eastAsia="Times New Roman" w:hAnsi="Arial" w:cs="Arial" w:hint="cs"/>
                <w:sz w:val="28"/>
                <w:szCs w:val="28"/>
                <w:rtl/>
              </w:rPr>
              <w:t>تم عقد المؤتمر الاول للوحدات ذات الطابع الخاص</w:t>
            </w:r>
            <w:r w:rsidR="00D67D1C" w:rsidRPr="00FA2B05">
              <w:rPr>
                <w:rFonts w:ascii="Arial" w:eastAsia="Times New Roman" w:hAnsi="Arial" w:cs="Arial" w:hint="cs"/>
                <w:sz w:val="28"/>
                <w:szCs w:val="28"/>
                <w:rtl/>
              </w:rPr>
              <w:t xml:space="preserve"> </w:t>
            </w:r>
            <w:r>
              <w:rPr>
                <w:rFonts w:ascii="Arial" w:eastAsia="Times New Roman" w:hAnsi="Arial" w:cs="Arial" w:hint="cs"/>
                <w:sz w:val="28"/>
                <w:szCs w:val="28"/>
                <w:rtl/>
              </w:rPr>
              <w:t>فى مارس 2012</w:t>
            </w:r>
          </w:p>
          <w:p w:rsidR="00D67D1C" w:rsidRPr="00FA2B05" w:rsidRDefault="00D67D1C" w:rsidP="001946E8">
            <w:pPr>
              <w:spacing w:after="0" w:line="240" w:lineRule="auto"/>
              <w:rPr>
                <w:rFonts w:ascii="Arial" w:eastAsia="Times New Roman" w:hAnsi="Arial" w:cs="Arial"/>
                <w:sz w:val="28"/>
                <w:szCs w:val="28"/>
              </w:rPr>
            </w:pPr>
            <w:r w:rsidRPr="00FA2B05">
              <w:rPr>
                <w:rFonts w:ascii="Arial" w:eastAsia="Times New Roman" w:hAnsi="Arial" w:cs="Arial" w:hint="cs"/>
                <w:kern w:val="24"/>
                <w:sz w:val="28"/>
                <w:szCs w:val="28"/>
                <w:rtl/>
                <w:lang w:bidi="ar-EG"/>
              </w:rPr>
              <w:t xml:space="preserve">يتم الاعداد لمؤتمر الكلية </w:t>
            </w:r>
            <w:r>
              <w:rPr>
                <w:rFonts w:ascii="Arial" w:eastAsia="Times New Roman" w:hAnsi="Arial" w:cs="Arial" w:hint="cs"/>
                <w:kern w:val="24"/>
                <w:sz w:val="28"/>
                <w:szCs w:val="28"/>
                <w:rtl/>
                <w:lang w:bidi="ar-EG"/>
              </w:rPr>
              <w:t xml:space="preserve">السنوى </w:t>
            </w:r>
            <w:r w:rsidRPr="00FA2B05">
              <w:rPr>
                <w:rFonts w:ascii="Arial" w:eastAsia="Times New Roman" w:hAnsi="Arial" w:cs="Arial" w:hint="cs"/>
                <w:kern w:val="24"/>
                <w:sz w:val="28"/>
                <w:szCs w:val="28"/>
                <w:rtl/>
                <w:lang w:bidi="ar-EG"/>
              </w:rPr>
              <w:t>الثامن عشر فى مارس 2013</w:t>
            </w:r>
            <w:r>
              <w:rPr>
                <w:rFonts w:ascii="Arial" w:eastAsia="Times New Roman" w:hAnsi="Arial" w:cs="Arial" w:hint="cs"/>
                <w:kern w:val="24"/>
                <w:sz w:val="28"/>
                <w:szCs w:val="28"/>
                <w:rtl/>
                <w:lang w:bidi="ar-EG"/>
              </w:rPr>
              <w:t xml:space="preserve"> عن التعليم الطبى</w:t>
            </w:r>
          </w:p>
        </w:tc>
        <w:tc>
          <w:tcPr>
            <w:tcW w:w="371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67D1C" w:rsidRPr="00B30ADB" w:rsidRDefault="00D67D1C" w:rsidP="001946E8">
            <w:pPr>
              <w:spacing w:after="0" w:line="240" w:lineRule="auto"/>
              <w:rPr>
                <w:rFonts w:ascii="Arial" w:eastAsia="Times New Roman" w:hAnsi="Arial" w:cs="Arial"/>
                <w:sz w:val="28"/>
                <w:szCs w:val="28"/>
              </w:rPr>
            </w:pPr>
            <w:r>
              <w:rPr>
                <w:rFonts w:ascii="Arial" w:eastAsia="Times New Roman" w:hAnsi="Arial" w:cs="Arial" w:hint="cs"/>
                <w:sz w:val="28"/>
                <w:szCs w:val="28"/>
                <w:rtl/>
              </w:rPr>
              <w:t>عقد المؤتمرات</w:t>
            </w:r>
          </w:p>
        </w:tc>
      </w:tr>
      <w:tr w:rsidR="00D67D1C" w:rsidRPr="00FA2B05" w:rsidTr="001946E8">
        <w:trPr>
          <w:trHeight w:val="898"/>
        </w:trPr>
        <w:tc>
          <w:tcPr>
            <w:tcW w:w="711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67D1C" w:rsidRPr="00FA2B05" w:rsidRDefault="00D67D1C" w:rsidP="001946E8">
            <w:pPr>
              <w:pStyle w:val="ListParagraph"/>
              <w:numPr>
                <w:ilvl w:val="0"/>
                <w:numId w:val="2"/>
              </w:numPr>
              <w:spacing w:after="0" w:line="240" w:lineRule="auto"/>
              <w:rPr>
                <w:sz w:val="28"/>
                <w:szCs w:val="28"/>
                <w:rtl/>
                <w:lang w:bidi="ar-EG"/>
              </w:rPr>
            </w:pPr>
            <w:r w:rsidRPr="00FA2B05">
              <w:rPr>
                <w:rFonts w:hint="cs"/>
                <w:sz w:val="28"/>
                <w:szCs w:val="28"/>
                <w:rtl/>
                <w:lang w:bidi="ar-EG"/>
              </w:rPr>
              <w:t>تعقد ندوة فى الاسبوع الاول من كل شهر فى مجال مكافحة الادمان لاطباء الامتياز بالاشتراك مع صندوق مكافحة الادمان بالقاهرة</w:t>
            </w:r>
            <w:r>
              <w:rPr>
                <w:rFonts w:hint="cs"/>
                <w:sz w:val="28"/>
                <w:szCs w:val="28"/>
                <w:rtl/>
                <w:lang w:bidi="ar-EG"/>
              </w:rPr>
              <w:t xml:space="preserve"> تم عقد 12 دورة سنة 2012</w:t>
            </w:r>
          </w:p>
          <w:p w:rsidR="00D67D1C" w:rsidRPr="00FA2B05" w:rsidRDefault="00D67D1C" w:rsidP="001946E8">
            <w:pPr>
              <w:pStyle w:val="ListParagraph"/>
              <w:numPr>
                <w:ilvl w:val="0"/>
                <w:numId w:val="2"/>
              </w:numPr>
              <w:spacing w:after="0" w:line="240" w:lineRule="auto"/>
              <w:rPr>
                <w:sz w:val="28"/>
                <w:szCs w:val="28"/>
                <w:lang w:bidi="ar-EG"/>
              </w:rPr>
            </w:pPr>
            <w:r w:rsidRPr="00FA2B05">
              <w:rPr>
                <w:rFonts w:hint="cs"/>
                <w:sz w:val="28"/>
                <w:szCs w:val="28"/>
                <w:rtl/>
                <w:lang w:bidi="ar-EG"/>
              </w:rPr>
              <w:t xml:space="preserve">عقدت دورتين لتدريب مدربين من الطلبة فى مجال منع التدخين ومكافحة الادمان فى كليتى التربية النوعية والعلوم </w:t>
            </w:r>
          </w:p>
        </w:tc>
        <w:tc>
          <w:tcPr>
            <w:tcW w:w="371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67D1C" w:rsidRPr="00FA2B05" w:rsidRDefault="00D67D1C" w:rsidP="001946E8">
            <w:pPr>
              <w:spacing w:after="0" w:line="240" w:lineRule="auto"/>
              <w:rPr>
                <w:rFonts w:ascii="Arial" w:eastAsia="Times New Roman" w:hAnsi="Arial" w:cs="Arial"/>
                <w:sz w:val="28"/>
                <w:szCs w:val="28"/>
              </w:rPr>
            </w:pPr>
            <w:r w:rsidRPr="00FA2B05">
              <w:rPr>
                <w:rFonts w:ascii="Arial" w:eastAsia="Times New Roman" w:hAnsi="Arial" w:cs="Arial" w:hint="cs"/>
                <w:sz w:val="28"/>
                <w:szCs w:val="28"/>
                <w:rtl/>
              </w:rPr>
              <w:t>الندوات والدورات التدريبية</w:t>
            </w:r>
          </w:p>
        </w:tc>
      </w:tr>
      <w:tr w:rsidR="00D67D1C" w:rsidRPr="00FA2B05" w:rsidTr="001946E8">
        <w:trPr>
          <w:trHeight w:val="718"/>
        </w:trPr>
        <w:tc>
          <w:tcPr>
            <w:tcW w:w="711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67D1C" w:rsidRDefault="00D67D1C" w:rsidP="001946E8">
            <w:pPr>
              <w:pStyle w:val="ListParagraph"/>
              <w:numPr>
                <w:ilvl w:val="0"/>
                <w:numId w:val="2"/>
              </w:numPr>
              <w:spacing w:after="0" w:line="240" w:lineRule="auto"/>
              <w:rPr>
                <w:sz w:val="28"/>
                <w:szCs w:val="28"/>
                <w:lang w:bidi="ar-EG"/>
              </w:rPr>
            </w:pPr>
            <w:r w:rsidRPr="00FA2B05">
              <w:rPr>
                <w:rFonts w:hint="cs"/>
                <w:sz w:val="28"/>
                <w:szCs w:val="28"/>
                <w:rtl/>
                <w:lang w:bidi="ar-EG"/>
              </w:rPr>
              <w:t>تعقد دورة تدريبية لكل اطباء الامتياز فى مكافحة العدوى لمدة يومين فى آخر شهر التخدير</w:t>
            </w:r>
            <w:r>
              <w:rPr>
                <w:rFonts w:hint="cs"/>
                <w:sz w:val="28"/>
                <w:szCs w:val="28"/>
                <w:rtl/>
                <w:lang w:bidi="ar-EG"/>
              </w:rPr>
              <w:t xml:space="preserve"> تم عقد 4 دورات سنة 2012</w:t>
            </w:r>
          </w:p>
          <w:p w:rsidR="00D67D1C" w:rsidRDefault="00D67D1C" w:rsidP="00AD7A09">
            <w:pPr>
              <w:pStyle w:val="ListParagraph"/>
              <w:numPr>
                <w:ilvl w:val="0"/>
                <w:numId w:val="2"/>
              </w:numPr>
              <w:spacing w:after="0" w:line="240" w:lineRule="auto"/>
              <w:rPr>
                <w:sz w:val="28"/>
                <w:szCs w:val="28"/>
                <w:lang w:bidi="ar-EG"/>
              </w:rPr>
            </w:pPr>
            <w:r>
              <w:rPr>
                <w:rFonts w:hint="cs"/>
                <w:sz w:val="28"/>
                <w:szCs w:val="28"/>
                <w:rtl/>
                <w:lang w:bidi="ar-EG"/>
              </w:rPr>
              <w:t xml:space="preserve">تم عمل ندوات تثقيفية فى مدرسة الناصرية الابتدائية ومدرسة ملك ناصف </w:t>
            </w:r>
            <w:r w:rsidR="00AD7A09">
              <w:rPr>
                <w:rFonts w:hint="cs"/>
                <w:sz w:val="28"/>
                <w:szCs w:val="28"/>
                <w:rtl/>
                <w:lang w:bidi="ar-EG"/>
              </w:rPr>
              <w:t>ومدرسة المعلمين التجريبية عن الامراض المعدية</w:t>
            </w:r>
          </w:p>
          <w:p w:rsidR="00AD7A09" w:rsidRPr="00FA2B05" w:rsidRDefault="00AD7A09" w:rsidP="001946E8">
            <w:pPr>
              <w:pStyle w:val="ListParagraph"/>
              <w:numPr>
                <w:ilvl w:val="0"/>
                <w:numId w:val="2"/>
              </w:numPr>
              <w:spacing w:after="0" w:line="240" w:lineRule="auto"/>
              <w:rPr>
                <w:sz w:val="28"/>
                <w:szCs w:val="28"/>
                <w:rtl/>
                <w:lang w:bidi="ar-EG"/>
              </w:rPr>
            </w:pPr>
            <w:r>
              <w:rPr>
                <w:rFonts w:hint="cs"/>
                <w:sz w:val="28"/>
                <w:szCs w:val="28"/>
                <w:rtl/>
                <w:lang w:bidi="ar-EG"/>
              </w:rPr>
              <w:t>تم عقد ندوات بكليات التربية الرياضية للبنات والتمريض</w:t>
            </w:r>
          </w:p>
        </w:tc>
        <w:tc>
          <w:tcPr>
            <w:tcW w:w="371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67D1C" w:rsidRPr="00FA2B05" w:rsidRDefault="00D67D1C" w:rsidP="001946E8">
            <w:pPr>
              <w:spacing w:after="0" w:line="240" w:lineRule="auto"/>
              <w:rPr>
                <w:rFonts w:ascii="Arial" w:eastAsia="Times New Roman" w:hAnsi="Arial" w:cs="Arial"/>
                <w:sz w:val="28"/>
                <w:szCs w:val="28"/>
              </w:rPr>
            </w:pPr>
          </w:p>
        </w:tc>
      </w:tr>
    </w:tbl>
    <w:p w:rsidR="00D67D1C" w:rsidRPr="00FA2B05" w:rsidRDefault="00D67D1C" w:rsidP="00D67D1C">
      <w:pPr>
        <w:jc w:val="center"/>
        <w:rPr>
          <w:b/>
          <w:bCs/>
          <w:sz w:val="28"/>
          <w:szCs w:val="28"/>
          <w:rtl/>
          <w:lang w:bidi="ar-EG"/>
        </w:rPr>
      </w:pPr>
      <w:r w:rsidRPr="00FA2B05">
        <w:rPr>
          <w:rFonts w:hint="cs"/>
          <w:b/>
          <w:bCs/>
          <w:sz w:val="28"/>
          <w:szCs w:val="28"/>
          <w:rtl/>
          <w:lang w:bidi="ar-EG"/>
        </w:rPr>
        <w:t xml:space="preserve">ثالثا: نظافة </w:t>
      </w:r>
      <w:r w:rsidR="00BF31EA">
        <w:rPr>
          <w:rFonts w:hint="cs"/>
          <w:b/>
          <w:bCs/>
          <w:sz w:val="28"/>
          <w:szCs w:val="28"/>
          <w:rtl/>
          <w:lang w:bidi="ar-EG"/>
        </w:rPr>
        <w:t xml:space="preserve">وامان </w:t>
      </w:r>
      <w:r w:rsidRPr="00FA2B05">
        <w:rPr>
          <w:rFonts w:hint="cs"/>
          <w:b/>
          <w:bCs/>
          <w:sz w:val="28"/>
          <w:szCs w:val="28"/>
          <w:rtl/>
          <w:lang w:bidi="ar-EG"/>
        </w:rPr>
        <w:t>البيئة</w:t>
      </w:r>
    </w:p>
    <w:tbl>
      <w:tblPr>
        <w:tblW w:w="10224" w:type="dxa"/>
        <w:tblCellMar>
          <w:left w:w="0" w:type="dxa"/>
          <w:right w:w="0" w:type="dxa"/>
        </w:tblCellMar>
        <w:tblLook w:val="04A0"/>
      </w:tblPr>
      <w:tblGrid>
        <w:gridCol w:w="6984"/>
        <w:gridCol w:w="3240"/>
      </w:tblGrid>
      <w:tr w:rsidR="00D67D1C" w:rsidRPr="00FA2B05" w:rsidTr="001946E8">
        <w:trPr>
          <w:trHeight w:val="403"/>
        </w:trPr>
        <w:tc>
          <w:tcPr>
            <w:tcW w:w="6984"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D67D1C" w:rsidRPr="00FA2B05" w:rsidRDefault="00D67D1C" w:rsidP="001946E8">
            <w:pPr>
              <w:spacing w:after="0" w:line="240" w:lineRule="auto"/>
              <w:jc w:val="center"/>
              <w:rPr>
                <w:rFonts w:ascii="Arial" w:eastAsia="Times New Roman" w:hAnsi="Arial" w:cs="Arial"/>
                <w:sz w:val="28"/>
                <w:szCs w:val="28"/>
              </w:rPr>
            </w:pPr>
            <w:r w:rsidRPr="00FA2B05">
              <w:rPr>
                <w:rFonts w:ascii="Arial" w:eastAsia="Times New Roman" w:hAnsi="Arial" w:cs="Arial"/>
                <w:b/>
                <w:bCs/>
                <w:color w:val="2D2D8A"/>
                <w:kern w:val="24"/>
                <w:sz w:val="28"/>
                <w:szCs w:val="28"/>
                <w:rtl/>
                <w:lang w:bidi="ar-EG"/>
              </w:rPr>
              <w:t>الانشطة</w:t>
            </w:r>
            <w:r w:rsidRPr="00FA2B05">
              <w:rPr>
                <w:rFonts w:ascii="Arial" w:eastAsia="Times New Roman" w:hAnsi="Arial" w:cs="Arial"/>
                <w:b/>
                <w:bCs/>
                <w:color w:val="2D2D8A"/>
                <w:kern w:val="24"/>
                <w:sz w:val="28"/>
                <w:szCs w:val="28"/>
              </w:rPr>
              <w:t xml:space="preserve"> </w:t>
            </w:r>
          </w:p>
        </w:tc>
        <w:tc>
          <w:tcPr>
            <w:tcW w:w="324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D67D1C" w:rsidRPr="00FA2B05" w:rsidRDefault="00D67D1C" w:rsidP="001946E8">
            <w:pPr>
              <w:spacing w:after="0" w:line="240" w:lineRule="auto"/>
              <w:rPr>
                <w:rFonts w:ascii="Arial" w:eastAsia="Times New Roman" w:hAnsi="Arial" w:cs="Arial"/>
                <w:sz w:val="28"/>
                <w:szCs w:val="28"/>
              </w:rPr>
            </w:pPr>
            <w:r w:rsidRPr="00FA2B05">
              <w:rPr>
                <w:rFonts w:ascii="Arial" w:eastAsia="Times New Roman" w:hAnsi="Arial" w:cs="Arial"/>
                <w:b/>
                <w:bCs/>
                <w:color w:val="2D2D8A"/>
                <w:kern w:val="24"/>
                <w:sz w:val="28"/>
                <w:szCs w:val="28"/>
                <w:rtl/>
                <w:lang w:bidi="ar-EG"/>
              </w:rPr>
              <w:t>الاهداف</w:t>
            </w:r>
            <w:r w:rsidRPr="00FA2B05">
              <w:rPr>
                <w:rFonts w:ascii="Arial" w:eastAsia="Times New Roman" w:hAnsi="Arial" w:cs="Arial"/>
                <w:b/>
                <w:bCs/>
                <w:color w:val="2D2D8A"/>
                <w:kern w:val="24"/>
                <w:sz w:val="28"/>
                <w:szCs w:val="28"/>
              </w:rPr>
              <w:t xml:space="preserve"> </w:t>
            </w:r>
          </w:p>
        </w:tc>
      </w:tr>
      <w:tr w:rsidR="00D67D1C" w:rsidRPr="00FA2B05" w:rsidTr="001946E8">
        <w:trPr>
          <w:trHeight w:val="1708"/>
        </w:trPr>
        <w:tc>
          <w:tcPr>
            <w:tcW w:w="698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67D1C" w:rsidRPr="00FA2B05" w:rsidRDefault="00D67D1C" w:rsidP="001946E8">
            <w:pPr>
              <w:numPr>
                <w:ilvl w:val="0"/>
                <w:numId w:val="3"/>
              </w:numPr>
              <w:spacing w:after="0" w:line="240" w:lineRule="auto"/>
              <w:contextualSpacing/>
              <w:rPr>
                <w:rFonts w:ascii="Arial" w:eastAsia="Times New Roman" w:hAnsi="Arial" w:cs="Arial"/>
                <w:sz w:val="28"/>
                <w:szCs w:val="28"/>
              </w:rPr>
            </w:pPr>
            <w:r w:rsidRPr="00FA2B05">
              <w:rPr>
                <w:rFonts w:ascii="Arial" w:eastAsia="Times New Roman" w:hAnsi="Arial" w:cs="Arial" w:hint="cs"/>
                <w:kern w:val="24"/>
                <w:sz w:val="28"/>
                <w:szCs w:val="28"/>
                <w:rtl/>
              </w:rPr>
              <w:t>تم مقابلة المح</w:t>
            </w:r>
            <w:r>
              <w:rPr>
                <w:rFonts w:ascii="Arial" w:eastAsia="Times New Roman" w:hAnsi="Arial" w:cs="Arial" w:hint="cs"/>
                <w:kern w:val="24"/>
                <w:sz w:val="28"/>
                <w:szCs w:val="28"/>
                <w:rtl/>
              </w:rPr>
              <w:t>افظ مع اعضاء من لجنة البيئة</w:t>
            </w:r>
            <w:r w:rsidRPr="00FA2B05">
              <w:rPr>
                <w:rFonts w:ascii="Arial" w:eastAsia="Times New Roman" w:hAnsi="Arial" w:cs="Arial" w:hint="cs"/>
                <w:kern w:val="24"/>
                <w:sz w:val="28"/>
                <w:szCs w:val="28"/>
                <w:rtl/>
              </w:rPr>
              <w:t xml:space="preserve"> لاعادة النظافة حول سور مستشفى الجامعة وازالة الباعة الجائلين ووعد بعمل اللازم وارسال شرطة المرافق</w:t>
            </w:r>
          </w:p>
          <w:p w:rsidR="00D67D1C" w:rsidRPr="00D67D1C" w:rsidRDefault="00D67D1C" w:rsidP="001946E8">
            <w:pPr>
              <w:numPr>
                <w:ilvl w:val="0"/>
                <w:numId w:val="3"/>
              </w:numPr>
              <w:spacing w:after="0" w:line="240" w:lineRule="auto"/>
              <w:contextualSpacing/>
              <w:rPr>
                <w:rFonts w:ascii="Arial" w:eastAsia="Times New Roman" w:hAnsi="Arial" w:cs="Arial"/>
                <w:sz w:val="28"/>
                <w:szCs w:val="28"/>
              </w:rPr>
            </w:pPr>
            <w:r w:rsidRPr="00FA2B05">
              <w:rPr>
                <w:rFonts w:ascii="Arial" w:eastAsia="Times New Roman" w:hAnsi="Arial" w:cs="Arial" w:hint="cs"/>
                <w:kern w:val="24"/>
                <w:sz w:val="28"/>
                <w:szCs w:val="28"/>
                <w:rtl/>
              </w:rPr>
              <w:t>تم ترشيح لجنة من 3 اساتذة من لجنة البيئة لمتابعة اعمال النظافة واتباع شروط الامان باقسام المستشفى</w:t>
            </w:r>
          </w:p>
          <w:p w:rsidR="00D67D1C" w:rsidRPr="00FA2B05" w:rsidRDefault="00D67D1C" w:rsidP="00D67D1C">
            <w:pPr>
              <w:numPr>
                <w:ilvl w:val="0"/>
                <w:numId w:val="3"/>
              </w:numPr>
              <w:spacing w:after="0" w:line="240" w:lineRule="auto"/>
              <w:contextualSpacing/>
              <w:rPr>
                <w:rFonts w:ascii="Arial" w:eastAsia="Times New Roman" w:hAnsi="Arial" w:cs="Arial"/>
                <w:sz w:val="28"/>
                <w:szCs w:val="28"/>
              </w:rPr>
            </w:pPr>
            <w:r>
              <w:rPr>
                <w:rFonts w:hint="cs"/>
                <w:rtl/>
                <w:lang w:bidi="ar-EG"/>
              </w:rPr>
              <w:t>الاشتراك فى مشروع احلى جامعة: الاشراف على النشاط الطلابى لتنظيف وتجميل البيئة ..</w:t>
            </w:r>
          </w:p>
        </w:tc>
        <w:tc>
          <w:tcPr>
            <w:tcW w:w="324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67D1C" w:rsidRPr="00FA2B05" w:rsidRDefault="00D67D1C" w:rsidP="001946E8">
            <w:pPr>
              <w:spacing w:after="0" w:line="240" w:lineRule="auto"/>
              <w:rPr>
                <w:rFonts w:ascii="Arial" w:eastAsia="Times New Roman" w:hAnsi="Arial" w:cs="Arial"/>
                <w:sz w:val="28"/>
                <w:szCs w:val="28"/>
              </w:rPr>
            </w:pPr>
            <w:r w:rsidRPr="00FA2B05">
              <w:rPr>
                <w:rFonts w:ascii="Arial" w:eastAsia="Times New Roman" w:hAnsi="Arial" w:cs="Arial"/>
                <w:color w:val="000000"/>
                <w:kern w:val="24"/>
                <w:sz w:val="28"/>
                <w:szCs w:val="28"/>
                <w:rtl/>
                <w:lang w:bidi="ar-EG"/>
              </w:rPr>
              <w:t>النهوض بنظافة البيئة فى المستشفى</w:t>
            </w:r>
            <w:r w:rsidRPr="00FA2B05">
              <w:rPr>
                <w:rFonts w:ascii="Arial" w:eastAsia="Times New Roman" w:hAnsi="Arial" w:cs="Arial"/>
                <w:color w:val="000000"/>
                <w:kern w:val="24"/>
                <w:sz w:val="28"/>
                <w:szCs w:val="28"/>
              </w:rPr>
              <w:t xml:space="preserve"> </w:t>
            </w:r>
            <w:r>
              <w:rPr>
                <w:rFonts w:ascii="Arial" w:eastAsia="Times New Roman" w:hAnsi="Arial" w:cs="Arial" w:hint="cs"/>
                <w:color w:val="000000"/>
                <w:kern w:val="24"/>
                <w:sz w:val="28"/>
                <w:szCs w:val="28"/>
                <w:rtl/>
              </w:rPr>
              <w:t>والكلية</w:t>
            </w:r>
          </w:p>
        </w:tc>
      </w:tr>
      <w:tr w:rsidR="00D67D1C" w:rsidRPr="00FA2B05" w:rsidTr="001946E8">
        <w:trPr>
          <w:trHeight w:val="736"/>
        </w:trPr>
        <w:tc>
          <w:tcPr>
            <w:tcW w:w="6984"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67D1C" w:rsidRPr="00FA2B05" w:rsidRDefault="00D67D1C" w:rsidP="001946E8">
            <w:pPr>
              <w:numPr>
                <w:ilvl w:val="0"/>
                <w:numId w:val="4"/>
              </w:numPr>
              <w:spacing w:after="0" w:line="240" w:lineRule="auto"/>
              <w:contextualSpacing/>
              <w:rPr>
                <w:rFonts w:ascii="Arial" w:eastAsia="Times New Roman" w:hAnsi="Arial" w:cs="Arial"/>
                <w:sz w:val="28"/>
                <w:szCs w:val="28"/>
              </w:rPr>
            </w:pPr>
            <w:r w:rsidRPr="00FA2B05">
              <w:rPr>
                <w:rFonts w:ascii="Arial" w:eastAsia="Times New Roman" w:hAnsi="Arial" w:cs="Arial" w:hint="cs"/>
                <w:kern w:val="24"/>
                <w:sz w:val="28"/>
                <w:szCs w:val="28"/>
                <w:rtl/>
                <w:lang w:bidi="ar-EG"/>
              </w:rPr>
              <w:t xml:space="preserve">تم عمل تحليل كيميائى لمياه الشرب من خزانات المستشفى فى المعمل المركزى </w:t>
            </w:r>
            <w:r w:rsidRPr="00FA2B05">
              <w:rPr>
                <w:rFonts w:ascii="Arial" w:eastAsia="Times New Roman" w:hAnsi="Arial" w:cs="Arial" w:hint="cs"/>
                <w:kern w:val="24"/>
                <w:sz w:val="28"/>
                <w:szCs w:val="28"/>
                <w:rtl/>
              </w:rPr>
              <w:t xml:space="preserve">واثبتت النتائج سلامتها </w:t>
            </w:r>
          </w:p>
        </w:tc>
        <w:tc>
          <w:tcPr>
            <w:tcW w:w="324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67D1C" w:rsidRPr="00FA2B05" w:rsidRDefault="00D67D1C" w:rsidP="001946E8">
            <w:pPr>
              <w:spacing w:after="0" w:line="240" w:lineRule="auto"/>
              <w:rPr>
                <w:rFonts w:ascii="Arial" w:eastAsia="Times New Roman" w:hAnsi="Arial" w:cs="Arial"/>
                <w:sz w:val="28"/>
                <w:szCs w:val="28"/>
              </w:rPr>
            </w:pPr>
            <w:r w:rsidRPr="00FA2B05">
              <w:rPr>
                <w:rFonts w:ascii="Arial" w:eastAsia="Times New Roman" w:hAnsi="Arial" w:cs="Arial"/>
                <w:color w:val="000000"/>
                <w:kern w:val="24"/>
                <w:sz w:val="28"/>
                <w:szCs w:val="28"/>
                <w:rtl/>
                <w:lang w:bidi="ar-EG"/>
              </w:rPr>
              <w:t xml:space="preserve">تقليل نسبة العدوى بالمستشفى </w:t>
            </w:r>
          </w:p>
        </w:tc>
      </w:tr>
      <w:tr w:rsidR="00D67D1C" w:rsidRPr="00FA2B05" w:rsidTr="001946E8">
        <w:trPr>
          <w:trHeight w:val="916"/>
        </w:trPr>
        <w:tc>
          <w:tcPr>
            <w:tcW w:w="6984"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67D1C" w:rsidRPr="00FA2B05" w:rsidRDefault="00D67D1C" w:rsidP="00D67D1C">
            <w:pPr>
              <w:pStyle w:val="ListParagraph"/>
              <w:numPr>
                <w:ilvl w:val="0"/>
                <w:numId w:val="8"/>
              </w:numPr>
              <w:tabs>
                <w:tab w:val="num" w:pos="720"/>
              </w:tabs>
              <w:spacing w:after="0" w:line="240" w:lineRule="auto"/>
              <w:rPr>
                <w:rFonts w:ascii="Arial" w:hAnsi="Arial" w:cs="Arial"/>
                <w:kern w:val="24"/>
                <w:sz w:val="28"/>
                <w:szCs w:val="28"/>
                <w:lang w:bidi="ar-EG"/>
              </w:rPr>
            </w:pPr>
            <w:r w:rsidRPr="00FA2B05">
              <w:rPr>
                <w:rFonts w:ascii="Arial" w:hAnsi="Arial" w:cs="Arial" w:hint="cs"/>
                <w:kern w:val="24"/>
                <w:sz w:val="28"/>
                <w:szCs w:val="28"/>
                <w:rtl/>
                <w:lang w:bidi="ar-EG"/>
              </w:rPr>
              <w:lastRenderedPageBreak/>
              <w:t xml:space="preserve">تكوين فريق من </w:t>
            </w:r>
            <w:r>
              <w:rPr>
                <w:rFonts w:ascii="Arial" w:hAnsi="Arial" w:cs="Arial" w:hint="cs"/>
                <w:kern w:val="24"/>
                <w:sz w:val="28"/>
                <w:szCs w:val="28"/>
                <w:rtl/>
                <w:lang w:bidi="ar-EG"/>
              </w:rPr>
              <w:t xml:space="preserve">اعضاء هيئة التدريس فى </w:t>
            </w:r>
            <w:r w:rsidRPr="00FA2B05">
              <w:rPr>
                <w:rFonts w:ascii="Arial" w:hAnsi="Arial" w:cs="Arial" w:hint="cs"/>
                <w:kern w:val="24"/>
                <w:sz w:val="28"/>
                <w:szCs w:val="28"/>
                <w:rtl/>
                <w:lang w:bidi="ar-EG"/>
              </w:rPr>
              <w:t xml:space="preserve">المبنى الاكاديمى لمتابعة النظافة فى المبنى </w:t>
            </w:r>
            <w:r>
              <w:rPr>
                <w:rFonts w:ascii="Arial" w:hAnsi="Arial" w:cs="Arial" w:hint="cs"/>
                <w:kern w:val="24"/>
                <w:sz w:val="28"/>
                <w:szCs w:val="28"/>
                <w:rtl/>
                <w:lang w:bidi="ar-EG"/>
              </w:rPr>
              <w:t xml:space="preserve">مع موظفى الشئون العامة </w:t>
            </w:r>
            <w:r w:rsidRPr="00FA2B05">
              <w:rPr>
                <w:rFonts w:ascii="Arial" w:hAnsi="Arial" w:cs="Arial" w:hint="cs"/>
                <w:kern w:val="24"/>
                <w:sz w:val="28"/>
                <w:szCs w:val="28"/>
                <w:rtl/>
                <w:lang w:bidi="ar-EG"/>
              </w:rPr>
              <w:t>وتحديد الاحتياجات من الاقسام وشراء ما يلزم</w:t>
            </w:r>
          </w:p>
          <w:p w:rsidR="00D67D1C" w:rsidRPr="00FA2B05" w:rsidRDefault="00D67D1C" w:rsidP="00D67D1C">
            <w:pPr>
              <w:pStyle w:val="ListParagraph"/>
              <w:numPr>
                <w:ilvl w:val="0"/>
                <w:numId w:val="8"/>
              </w:numPr>
              <w:tabs>
                <w:tab w:val="num" w:pos="720"/>
              </w:tabs>
              <w:spacing w:after="0" w:line="240" w:lineRule="auto"/>
              <w:rPr>
                <w:rFonts w:ascii="Arial" w:hAnsi="Arial" w:cs="Arial"/>
                <w:color w:val="000000"/>
                <w:kern w:val="24"/>
                <w:sz w:val="28"/>
                <w:szCs w:val="28"/>
                <w:lang w:bidi="ar-EG"/>
              </w:rPr>
            </w:pPr>
            <w:r w:rsidRPr="00FA2B05">
              <w:rPr>
                <w:rFonts w:ascii="Arial" w:hAnsi="Arial" w:cs="Arial" w:hint="cs"/>
                <w:kern w:val="24"/>
                <w:sz w:val="28"/>
                <w:szCs w:val="28"/>
                <w:rtl/>
                <w:lang w:bidi="ar-EG"/>
              </w:rPr>
              <w:t>متابعة العمال فى التزامهم بجمع القمامة فى اكياس واحكام غلقها(خاصة التى تحتوى على زجاجيات ومواد عضوية او كيماوية) ووضعها فى مكان واحد ليسهل نقلها بالعربة</w:t>
            </w:r>
            <w:r w:rsidRPr="00FA2B05">
              <w:rPr>
                <w:rFonts w:ascii="Arial" w:hAnsi="Arial" w:cs="Arial"/>
                <w:color w:val="000000"/>
                <w:kern w:val="24"/>
                <w:sz w:val="28"/>
                <w:szCs w:val="28"/>
                <w:lang w:bidi="ar-EG"/>
              </w:rPr>
              <w:t xml:space="preserve"> </w:t>
            </w:r>
          </w:p>
        </w:tc>
        <w:tc>
          <w:tcPr>
            <w:tcW w:w="324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67D1C" w:rsidRPr="00FA2B05" w:rsidRDefault="00D67D1C" w:rsidP="001946E8">
            <w:pPr>
              <w:spacing w:after="0" w:line="240" w:lineRule="auto"/>
              <w:rPr>
                <w:rFonts w:ascii="Arial" w:eastAsia="Times New Roman" w:hAnsi="Arial" w:cs="Arial"/>
                <w:color w:val="000000"/>
                <w:kern w:val="24"/>
                <w:sz w:val="28"/>
                <w:szCs w:val="28"/>
                <w:lang w:bidi="ar-EG"/>
              </w:rPr>
            </w:pPr>
            <w:r w:rsidRPr="00FA2B05">
              <w:rPr>
                <w:rFonts w:ascii="Arial" w:eastAsia="Times New Roman" w:hAnsi="Arial" w:cs="Arial"/>
                <w:color w:val="000000"/>
                <w:kern w:val="24"/>
                <w:sz w:val="28"/>
                <w:szCs w:val="28"/>
                <w:rtl/>
                <w:lang w:bidi="ar-EG"/>
              </w:rPr>
              <w:t>التخلص الآمن من القمامة فى الكلية</w:t>
            </w:r>
            <w:r w:rsidRPr="00FA2B05">
              <w:rPr>
                <w:rFonts w:ascii="Arial" w:eastAsia="Times New Roman" w:hAnsi="Arial" w:cs="Arial"/>
                <w:color w:val="000000"/>
                <w:kern w:val="24"/>
                <w:sz w:val="28"/>
                <w:szCs w:val="28"/>
                <w:lang w:bidi="ar-EG"/>
              </w:rPr>
              <w:t xml:space="preserve"> </w:t>
            </w:r>
          </w:p>
        </w:tc>
      </w:tr>
      <w:tr w:rsidR="00D67D1C" w:rsidRPr="00FA2B05" w:rsidTr="001946E8">
        <w:trPr>
          <w:trHeight w:val="1312"/>
        </w:trPr>
        <w:tc>
          <w:tcPr>
            <w:tcW w:w="6984"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67D1C" w:rsidRDefault="00D67D1C" w:rsidP="001946E8">
            <w:pPr>
              <w:numPr>
                <w:ilvl w:val="0"/>
                <w:numId w:val="5"/>
              </w:numPr>
              <w:spacing w:after="0" w:line="240" w:lineRule="auto"/>
              <w:contextualSpacing/>
              <w:rPr>
                <w:rFonts w:ascii="Arial" w:eastAsia="Times New Roman" w:hAnsi="Arial" w:cs="Arial"/>
                <w:color w:val="000000"/>
                <w:kern w:val="24"/>
                <w:sz w:val="28"/>
                <w:szCs w:val="28"/>
                <w:lang w:bidi="ar-EG"/>
              </w:rPr>
            </w:pPr>
            <w:r w:rsidRPr="00FA2B05">
              <w:rPr>
                <w:rFonts w:ascii="Arial" w:eastAsia="Times New Roman" w:hAnsi="Arial" w:cs="Arial"/>
                <w:color w:val="000000"/>
                <w:kern w:val="24"/>
                <w:sz w:val="28"/>
                <w:szCs w:val="28"/>
                <w:rtl/>
                <w:lang w:bidi="ar-EG"/>
              </w:rPr>
              <w:t>منع وضع لافتات وملصقات على الاعمدة والشجر.</w:t>
            </w:r>
          </w:p>
          <w:p w:rsidR="00D67D1C" w:rsidRPr="00D0614B" w:rsidRDefault="00D67D1C" w:rsidP="001946E8">
            <w:pPr>
              <w:numPr>
                <w:ilvl w:val="0"/>
                <w:numId w:val="5"/>
              </w:numPr>
              <w:spacing w:after="0" w:line="240" w:lineRule="auto"/>
              <w:contextualSpacing/>
              <w:rPr>
                <w:rFonts w:ascii="Arial" w:eastAsia="Times New Roman" w:hAnsi="Arial" w:cs="Arial"/>
                <w:color w:val="000000"/>
                <w:kern w:val="24"/>
                <w:sz w:val="28"/>
                <w:szCs w:val="28"/>
                <w:rtl/>
                <w:lang w:bidi="ar-EG"/>
              </w:rPr>
            </w:pPr>
            <w:r w:rsidRPr="00FA2B05">
              <w:rPr>
                <w:rFonts w:ascii="Arial" w:eastAsia="Times New Roman" w:hAnsi="Arial" w:cs="Arial"/>
                <w:color w:val="000000"/>
                <w:kern w:val="24"/>
                <w:sz w:val="28"/>
                <w:szCs w:val="28"/>
                <w:rtl/>
                <w:lang w:bidi="ar-EG"/>
              </w:rPr>
              <w:t xml:space="preserve"> </w:t>
            </w:r>
            <w:r w:rsidRPr="00D0614B">
              <w:rPr>
                <w:rFonts w:ascii="Arial" w:eastAsia="Times New Roman" w:hAnsi="Arial" w:cs="Arial"/>
                <w:color w:val="000000"/>
                <w:kern w:val="24"/>
                <w:sz w:val="28"/>
                <w:szCs w:val="28"/>
                <w:rtl/>
                <w:lang w:bidi="ar-EG"/>
              </w:rPr>
              <w:t>تشجير الكلية وزراعة الاحواض المهملة</w:t>
            </w:r>
          </w:p>
          <w:p w:rsidR="00D67D1C" w:rsidRPr="00DD7F2C" w:rsidRDefault="00D67D1C" w:rsidP="001946E8">
            <w:pPr>
              <w:numPr>
                <w:ilvl w:val="0"/>
                <w:numId w:val="5"/>
              </w:numPr>
              <w:spacing w:after="0" w:line="240" w:lineRule="auto"/>
              <w:contextualSpacing/>
              <w:rPr>
                <w:rFonts w:ascii="Arial" w:eastAsia="Times New Roman" w:hAnsi="Arial" w:cs="Arial"/>
                <w:color w:val="000000"/>
                <w:kern w:val="24"/>
                <w:sz w:val="28"/>
                <w:szCs w:val="28"/>
                <w:lang w:bidi="ar-EG"/>
              </w:rPr>
            </w:pPr>
            <w:r>
              <w:rPr>
                <w:rFonts w:ascii="Arial" w:eastAsia="Times New Roman" w:hAnsi="Arial" w:cs="Arial" w:hint="cs"/>
                <w:kern w:val="24"/>
                <w:sz w:val="28"/>
                <w:szCs w:val="28"/>
                <w:rtl/>
                <w:lang w:bidi="ar-EG"/>
              </w:rPr>
              <w:t>تم م</w:t>
            </w:r>
            <w:r w:rsidRPr="00FA2B05">
              <w:rPr>
                <w:rFonts w:ascii="Arial" w:eastAsia="Times New Roman" w:hAnsi="Arial" w:cs="Arial" w:hint="cs"/>
                <w:kern w:val="24"/>
                <w:sz w:val="28"/>
                <w:szCs w:val="28"/>
                <w:rtl/>
                <w:lang w:bidi="ar-EG"/>
              </w:rPr>
              <w:t>ط</w:t>
            </w:r>
            <w:r>
              <w:rPr>
                <w:rFonts w:ascii="Arial" w:eastAsia="Times New Roman" w:hAnsi="Arial" w:cs="Arial" w:hint="cs"/>
                <w:kern w:val="24"/>
                <w:sz w:val="28"/>
                <w:szCs w:val="28"/>
                <w:rtl/>
                <w:lang w:bidi="ar-EG"/>
              </w:rPr>
              <w:t>ا</w:t>
            </w:r>
            <w:r w:rsidRPr="00FA2B05">
              <w:rPr>
                <w:rFonts w:ascii="Arial" w:eastAsia="Times New Roman" w:hAnsi="Arial" w:cs="Arial" w:hint="cs"/>
                <w:kern w:val="24"/>
                <w:sz w:val="28"/>
                <w:szCs w:val="28"/>
                <w:rtl/>
                <w:lang w:bidi="ar-EG"/>
              </w:rPr>
              <w:t>لب</w:t>
            </w:r>
            <w:r>
              <w:rPr>
                <w:rFonts w:ascii="Arial" w:eastAsia="Times New Roman" w:hAnsi="Arial" w:cs="Arial" w:hint="cs"/>
                <w:kern w:val="24"/>
                <w:sz w:val="28"/>
                <w:szCs w:val="28"/>
                <w:rtl/>
                <w:lang w:bidi="ar-EG"/>
              </w:rPr>
              <w:t>ة</w:t>
            </w:r>
            <w:r w:rsidRPr="00FA2B05">
              <w:rPr>
                <w:rFonts w:ascii="Arial" w:eastAsia="Times New Roman" w:hAnsi="Arial" w:cs="Arial" w:hint="cs"/>
                <w:kern w:val="24"/>
                <w:sz w:val="28"/>
                <w:szCs w:val="28"/>
                <w:rtl/>
                <w:lang w:bidi="ar-EG"/>
              </w:rPr>
              <w:t xml:space="preserve"> ادارة البيئة بالجامعة بتوفير عدد من المقاعد فى اماكن تواجد الطلبة حول </w:t>
            </w:r>
            <w:r>
              <w:rPr>
                <w:rFonts w:ascii="Arial" w:eastAsia="Times New Roman" w:hAnsi="Arial" w:cs="Arial" w:hint="cs"/>
                <w:kern w:val="24"/>
                <w:sz w:val="28"/>
                <w:szCs w:val="28"/>
                <w:rtl/>
                <w:lang w:bidi="ar-EG"/>
              </w:rPr>
              <w:t>الملعب</w:t>
            </w:r>
            <w:r w:rsidRPr="00FA2B05">
              <w:rPr>
                <w:rFonts w:ascii="Arial" w:eastAsia="Times New Roman" w:hAnsi="Arial" w:cs="Arial" w:hint="cs"/>
                <w:kern w:val="24"/>
                <w:sz w:val="28"/>
                <w:szCs w:val="28"/>
                <w:rtl/>
                <w:lang w:bidi="ar-EG"/>
              </w:rPr>
              <w:t xml:space="preserve"> والمبنى الاكاديمى</w:t>
            </w:r>
            <w:r>
              <w:rPr>
                <w:rFonts w:ascii="Arial" w:eastAsia="Times New Roman" w:hAnsi="Arial" w:cs="Arial" w:hint="cs"/>
                <w:kern w:val="24"/>
                <w:sz w:val="28"/>
                <w:szCs w:val="28"/>
                <w:rtl/>
                <w:lang w:bidi="ar-EG"/>
              </w:rPr>
              <w:t xml:space="preserve"> واستغلال الاماكن الفارغة خلف الملعب باكشاك خدمية للطلاب</w:t>
            </w:r>
          </w:p>
          <w:p w:rsidR="00D67D1C" w:rsidRDefault="00D67D1C" w:rsidP="001946E8">
            <w:pPr>
              <w:numPr>
                <w:ilvl w:val="0"/>
                <w:numId w:val="3"/>
              </w:numPr>
              <w:spacing w:after="0" w:line="240" w:lineRule="auto"/>
              <w:contextualSpacing/>
              <w:rPr>
                <w:rFonts w:ascii="Arial" w:eastAsia="Times New Roman" w:hAnsi="Arial" w:cs="Arial"/>
                <w:kern w:val="24"/>
                <w:sz w:val="28"/>
                <w:szCs w:val="28"/>
                <w:lang w:bidi="ar-EG"/>
              </w:rPr>
            </w:pPr>
            <w:r w:rsidRPr="00FA2B05">
              <w:rPr>
                <w:rFonts w:ascii="Arial" w:eastAsia="Times New Roman" w:hAnsi="Arial" w:cs="Arial" w:hint="cs"/>
                <w:kern w:val="24"/>
                <w:sz w:val="28"/>
                <w:szCs w:val="28"/>
                <w:rtl/>
                <w:lang w:bidi="ar-EG"/>
              </w:rPr>
              <w:t xml:space="preserve">تم </w:t>
            </w:r>
            <w:r>
              <w:rPr>
                <w:rFonts w:ascii="Arial" w:eastAsia="Times New Roman" w:hAnsi="Arial" w:cs="Arial" w:hint="cs"/>
                <w:kern w:val="24"/>
                <w:sz w:val="28"/>
                <w:szCs w:val="28"/>
                <w:rtl/>
                <w:lang w:bidi="ar-EG"/>
              </w:rPr>
              <w:t>ترميم الارصفة ودهانها وتجميل الكلية بنباتات الزينة وتم اصلاح النافورة بمدخل الكلية</w:t>
            </w:r>
          </w:p>
          <w:p w:rsidR="00D67D1C" w:rsidRPr="00FA2B05" w:rsidRDefault="00D67D1C" w:rsidP="001946E8">
            <w:pPr>
              <w:numPr>
                <w:ilvl w:val="0"/>
                <w:numId w:val="5"/>
              </w:numPr>
              <w:spacing w:after="0" w:line="240" w:lineRule="auto"/>
              <w:contextualSpacing/>
              <w:rPr>
                <w:rFonts w:ascii="Arial" w:eastAsia="Times New Roman" w:hAnsi="Arial" w:cs="Arial"/>
                <w:color w:val="000000"/>
                <w:kern w:val="24"/>
                <w:sz w:val="28"/>
                <w:szCs w:val="28"/>
                <w:lang w:bidi="ar-EG"/>
              </w:rPr>
            </w:pPr>
            <w:r>
              <w:rPr>
                <w:rFonts w:ascii="Arial" w:eastAsia="Times New Roman" w:hAnsi="Arial" w:cs="Arial" w:hint="cs"/>
                <w:kern w:val="24"/>
                <w:sz w:val="28"/>
                <w:szCs w:val="28"/>
                <w:rtl/>
                <w:lang w:bidi="ar-EG"/>
              </w:rPr>
              <w:t>تم تعديل اتجاه السير فى طرقات الكلية لمنع تكدس السيارات وتعطيل السير</w:t>
            </w:r>
          </w:p>
        </w:tc>
        <w:tc>
          <w:tcPr>
            <w:tcW w:w="324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67D1C" w:rsidRPr="00FA2B05" w:rsidRDefault="00D67D1C" w:rsidP="001946E8">
            <w:pPr>
              <w:spacing w:after="0" w:line="240" w:lineRule="auto"/>
              <w:rPr>
                <w:rFonts w:ascii="Arial" w:eastAsia="Times New Roman" w:hAnsi="Arial" w:cs="Arial"/>
                <w:color w:val="000000"/>
                <w:kern w:val="24"/>
                <w:sz w:val="28"/>
                <w:szCs w:val="28"/>
                <w:lang w:bidi="ar-EG"/>
              </w:rPr>
            </w:pPr>
            <w:r w:rsidRPr="00FA2B05">
              <w:rPr>
                <w:rFonts w:ascii="Arial" w:eastAsia="Times New Roman" w:hAnsi="Arial" w:cs="Arial"/>
                <w:color w:val="000000"/>
                <w:kern w:val="24"/>
                <w:sz w:val="28"/>
                <w:szCs w:val="28"/>
                <w:rtl/>
                <w:lang w:bidi="ar-EG"/>
              </w:rPr>
              <w:t>الحفاظ على الشكل الجمالى للكلية</w:t>
            </w:r>
            <w:r w:rsidRPr="00FA2B05">
              <w:rPr>
                <w:rFonts w:ascii="Arial" w:eastAsia="Times New Roman" w:hAnsi="Arial" w:cs="Arial"/>
                <w:color w:val="000000"/>
                <w:kern w:val="24"/>
                <w:sz w:val="28"/>
                <w:szCs w:val="28"/>
                <w:lang w:bidi="ar-EG"/>
              </w:rPr>
              <w:t xml:space="preserve"> </w:t>
            </w:r>
          </w:p>
        </w:tc>
      </w:tr>
      <w:tr w:rsidR="00BF31EA" w:rsidRPr="00FA2B05" w:rsidTr="001946E8">
        <w:trPr>
          <w:trHeight w:val="1312"/>
        </w:trPr>
        <w:tc>
          <w:tcPr>
            <w:tcW w:w="6984"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BF31EA" w:rsidRPr="00AF1A65" w:rsidRDefault="00BF31EA" w:rsidP="00434119">
            <w:pPr>
              <w:numPr>
                <w:ilvl w:val="0"/>
                <w:numId w:val="7"/>
              </w:numPr>
              <w:spacing w:after="0" w:line="240" w:lineRule="auto"/>
              <w:contextualSpacing/>
              <w:rPr>
                <w:rFonts w:ascii="Arial" w:eastAsia="Times New Roman" w:hAnsi="Arial" w:cs="Arial"/>
                <w:kern w:val="24"/>
                <w:sz w:val="28"/>
                <w:szCs w:val="28"/>
                <w:lang w:bidi="ar-EG"/>
              </w:rPr>
            </w:pPr>
            <w:r w:rsidRPr="00AF1A65">
              <w:rPr>
                <w:rFonts w:hint="cs"/>
                <w:sz w:val="28"/>
                <w:szCs w:val="28"/>
                <w:rtl/>
                <w:lang w:bidi="ar-EG"/>
              </w:rPr>
              <w:t xml:space="preserve">تم الاشتراك مع مدير وحدة الازمات فى توعية العاملين والطلاب وتدريبهم على الاخلاء عند الازمات  وتم زيادة عدد اللافتات والملصقات الارشادية للسلامة والتصرف عند الخطر ووضعها فى اماكن تواجد الطلاب والعاملين وفى الممرات . </w:t>
            </w:r>
          </w:p>
          <w:p w:rsidR="00BF31EA" w:rsidRPr="00AF1A65" w:rsidRDefault="00BF31EA" w:rsidP="00434119">
            <w:pPr>
              <w:numPr>
                <w:ilvl w:val="0"/>
                <w:numId w:val="7"/>
              </w:numPr>
              <w:spacing w:after="0" w:line="240" w:lineRule="auto"/>
              <w:contextualSpacing/>
              <w:rPr>
                <w:rFonts w:ascii="Arial" w:eastAsia="Times New Roman" w:hAnsi="Arial" w:cs="Arial"/>
                <w:kern w:val="24"/>
                <w:sz w:val="28"/>
                <w:szCs w:val="28"/>
                <w:lang w:bidi="ar-EG"/>
              </w:rPr>
            </w:pPr>
            <w:r w:rsidRPr="00AF1A65">
              <w:rPr>
                <w:rFonts w:hint="cs"/>
                <w:sz w:val="28"/>
                <w:szCs w:val="28"/>
                <w:rtl/>
                <w:lang w:bidi="ar-EG"/>
              </w:rPr>
              <w:t>تم مخاطبة ادارة الدفاع المدنى بالشرقية للكشف على وسائل الحماية والامان بالكلية</w:t>
            </w:r>
          </w:p>
          <w:p w:rsidR="00BF31EA" w:rsidRPr="00FA2B05" w:rsidRDefault="00BF31EA" w:rsidP="00434119">
            <w:pPr>
              <w:numPr>
                <w:ilvl w:val="0"/>
                <w:numId w:val="7"/>
              </w:numPr>
              <w:spacing w:after="0" w:line="240" w:lineRule="auto"/>
              <w:contextualSpacing/>
              <w:rPr>
                <w:rFonts w:ascii="Arial" w:eastAsia="Times New Roman" w:hAnsi="Arial" w:cs="Arial"/>
                <w:kern w:val="24"/>
                <w:sz w:val="28"/>
                <w:szCs w:val="28"/>
                <w:rtl/>
                <w:lang w:bidi="ar-EG"/>
              </w:rPr>
            </w:pPr>
            <w:r w:rsidRPr="00AF1A65">
              <w:rPr>
                <w:rFonts w:hint="cs"/>
                <w:sz w:val="28"/>
                <w:szCs w:val="28"/>
                <w:rtl/>
                <w:lang w:bidi="ar-EG"/>
              </w:rPr>
              <w:t>تم شراء عدد اضافى من طفايات الحريق وتوزيعها فى الكلية</w:t>
            </w:r>
          </w:p>
        </w:tc>
        <w:tc>
          <w:tcPr>
            <w:tcW w:w="324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BF31EA" w:rsidRPr="00FA2B05" w:rsidRDefault="00BF31EA" w:rsidP="00434119">
            <w:pPr>
              <w:spacing w:after="0" w:line="240" w:lineRule="auto"/>
              <w:rPr>
                <w:rFonts w:ascii="Arial" w:eastAsia="Times New Roman" w:hAnsi="Arial" w:cs="Arial"/>
                <w:color w:val="000000"/>
                <w:kern w:val="24"/>
                <w:sz w:val="28"/>
                <w:szCs w:val="28"/>
                <w:rtl/>
                <w:lang w:bidi="ar-EG"/>
              </w:rPr>
            </w:pPr>
            <w:r>
              <w:rPr>
                <w:rFonts w:ascii="Arial" w:eastAsia="Times New Roman" w:hAnsi="Arial" w:cs="Arial" w:hint="cs"/>
                <w:color w:val="000000"/>
                <w:kern w:val="24"/>
                <w:sz w:val="28"/>
                <w:szCs w:val="28"/>
                <w:rtl/>
                <w:lang w:bidi="ar-EG"/>
              </w:rPr>
              <w:t>الحفاظ على سلامة وامان العاملين والطلاب</w:t>
            </w:r>
          </w:p>
        </w:tc>
      </w:tr>
    </w:tbl>
    <w:p w:rsidR="00D67D1C" w:rsidRPr="00FA2B05" w:rsidRDefault="00D67D1C" w:rsidP="00D67D1C">
      <w:pPr>
        <w:jc w:val="center"/>
        <w:rPr>
          <w:b/>
          <w:bCs/>
          <w:sz w:val="28"/>
          <w:szCs w:val="28"/>
          <w:rtl/>
          <w:lang w:bidi="ar-EG"/>
        </w:rPr>
      </w:pPr>
      <w:r w:rsidRPr="00FA2B05">
        <w:rPr>
          <w:rFonts w:hint="cs"/>
          <w:b/>
          <w:bCs/>
          <w:sz w:val="28"/>
          <w:szCs w:val="28"/>
          <w:rtl/>
          <w:lang w:bidi="ar-EG"/>
        </w:rPr>
        <w:t xml:space="preserve">رابعا: زيادة الموارد </w:t>
      </w:r>
      <w:r w:rsidR="00BF31EA">
        <w:rPr>
          <w:rFonts w:hint="cs"/>
          <w:b/>
          <w:bCs/>
          <w:sz w:val="28"/>
          <w:szCs w:val="28"/>
          <w:rtl/>
          <w:lang w:bidi="ar-EG"/>
        </w:rPr>
        <w:t xml:space="preserve">الذاتية </w:t>
      </w:r>
      <w:r w:rsidRPr="00FA2B05">
        <w:rPr>
          <w:rFonts w:hint="cs"/>
          <w:b/>
          <w:bCs/>
          <w:sz w:val="28"/>
          <w:szCs w:val="28"/>
          <w:rtl/>
          <w:lang w:bidi="ar-EG"/>
        </w:rPr>
        <w:t>بالكلية</w:t>
      </w:r>
    </w:p>
    <w:tbl>
      <w:tblPr>
        <w:tblW w:w="10134" w:type="dxa"/>
        <w:tblCellMar>
          <w:left w:w="0" w:type="dxa"/>
          <w:right w:w="0" w:type="dxa"/>
        </w:tblCellMar>
        <w:tblLook w:val="04A0"/>
      </w:tblPr>
      <w:tblGrid>
        <w:gridCol w:w="6984"/>
        <w:gridCol w:w="3150"/>
      </w:tblGrid>
      <w:tr w:rsidR="00D67D1C" w:rsidRPr="00FA2B05" w:rsidTr="001946E8">
        <w:trPr>
          <w:trHeight w:val="1416"/>
        </w:trPr>
        <w:tc>
          <w:tcPr>
            <w:tcW w:w="6984"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67D1C" w:rsidRPr="00FA2B05" w:rsidRDefault="00D67D1C" w:rsidP="001946E8">
            <w:pPr>
              <w:numPr>
                <w:ilvl w:val="0"/>
                <w:numId w:val="6"/>
              </w:numPr>
              <w:spacing w:after="0" w:line="240" w:lineRule="auto"/>
              <w:contextualSpacing/>
              <w:rPr>
                <w:rFonts w:ascii="Arial" w:eastAsia="Times New Roman" w:hAnsi="Arial" w:cs="Arial"/>
                <w:sz w:val="28"/>
                <w:szCs w:val="28"/>
              </w:rPr>
            </w:pPr>
            <w:r w:rsidRPr="00FA2B05">
              <w:rPr>
                <w:rFonts w:ascii="Arial" w:eastAsia="Times New Roman" w:hAnsi="Arial" w:cs="Arial"/>
                <w:color w:val="000000"/>
                <w:kern w:val="24"/>
                <w:sz w:val="28"/>
                <w:szCs w:val="28"/>
                <w:rtl/>
                <w:lang w:bidi="ar-EG"/>
              </w:rPr>
              <w:t xml:space="preserve">التقدم لانشاء وحدة ذات طابع خاص جديدة فى الادارة الصحية والتحليل الاحصائى وطرق البحث. </w:t>
            </w:r>
          </w:p>
          <w:p w:rsidR="00D67D1C" w:rsidRPr="00FA2B05" w:rsidRDefault="00D67D1C" w:rsidP="001946E8">
            <w:pPr>
              <w:numPr>
                <w:ilvl w:val="0"/>
                <w:numId w:val="6"/>
              </w:numPr>
              <w:spacing w:after="0" w:line="240" w:lineRule="auto"/>
              <w:contextualSpacing/>
              <w:rPr>
                <w:rFonts w:ascii="Arial" w:eastAsia="Times New Roman" w:hAnsi="Arial" w:cs="Arial"/>
                <w:sz w:val="28"/>
                <w:szCs w:val="28"/>
              </w:rPr>
            </w:pPr>
            <w:r w:rsidRPr="00FA2B05">
              <w:rPr>
                <w:rFonts w:ascii="Arial" w:eastAsia="Times New Roman" w:hAnsi="Arial" w:cs="Arial" w:hint="cs"/>
                <w:color w:val="000000"/>
                <w:kern w:val="24"/>
                <w:sz w:val="28"/>
                <w:szCs w:val="28"/>
                <w:rtl/>
                <w:lang w:bidi="ar-EG"/>
              </w:rPr>
              <w:t>وحدة للعلاج بالابر الصينية</w:t>
            </w:r>
          </w:p>
          <w:p w:rsidR="00D67D1C" w:rsidRPr="00FA2B05" w:rsidRDefault="00D67D1C" w:rsidP="001946E8">
            <w:pPr>
              <w:numPr>
                <w:ilvl w:val="0"/>
                <w:numId w:val="6"/>
              </w:numPr>
              <w:spacing w:after="0" w:line="240" w:lineRule="auto"/>
              <w:contextualSpacing/>
              <w:rPr>
                <w:rFonts w:ascii="Arial" w:eastAsia="Times New Roman" w:hAnsi="Arial" w:cs="Arial"/>
                <w:sz w:val="28"/>
                <w:szCs w:val="28"/>
              </w:rPr>
            </w:pPr>
            <w:r w:rsidRPr="00FA2B05">
              <w:rPr>
                <w:rFonts w:ascii="Arial" w:eastAsia="Times New Roman" w:hAnsi="Arial" w:cs="Arial" w:hint="cs"/>
                <w:color w:val="000000"/>
                <w:kern w:val="24"/>
                <w:sz w:val="28"/>
                <w:szCs w:val="28"/>
                <w:rtl/>
                <w:lang w:bidi="ar-EG"/>
              </w:rPr>
              <w:t>وحدة لجراحات العمود الفقرى</w:t>
            </w:r>
          </w:p>
          <w:p w:rsidR="00D67D1C" w:rsidRPr="00FA2B05" w:rsidRDefault="00D67D1C" w:rsidP="001946E8">
            <w:pPr>
              <w:numPr>
                <w:ilvl w:val="0"/>
                <w:numId w:val="6"/>
              </w:numPr>
              <w:spacing w:after="0" w:line="240" w:lineRule="auto"/>
              <w:contextualSpacing/>
              <w:rPr>
                <w:rFonts w:ascii="Arial" w:eastAsia="Times New Roman" w:hAnsi="Arial" w:cs="Arial"/>
                <w:sz w:val="28"/>
                <w:szCs w:val="28"/>
              </w:rPr>
            </w:pPr>
            <w:r w:rsidRPr="00FA2B05">
              <w:rPr>
                <w:rFonts w:ascii="Arial" w:eastAsia="Times New Roman" w:hAnsi="Arial" w:cs="Arial" w:hint="cs"/>
                <w:color w:val="000000"/>
                <w:kern w:val="24"/>
                <w:sz w:val="28"/>
                <w:szCs w:val="28"/>
                <w:rtl/>
                <w:lang w:bidi="ar-EG"/>
              </w:rPr>
              <w:t xml:space="preserve">وحدة </w:t>
            </w:r>
            <w:r>
              <w:rPr>
                <w:rFonts w:ascii="Arial" w:eastAsia="Times New Roman" w:hAnsi="Arial" w:cs="Arial" w:hint="cs"/>
                <w:color w:val="000000"/>
                <w:kern w:val="24"/>
                <w:sz w:val="28"/>
                <w:szCs w:val="28"/>
                <w:rtl/>
                <w:lang w:bidi="ar-EG"/>
              </w:rPr>
              <w:t>جراحة العيون</w:t>
            </w:r>
          </w:p>
        </w:tc>
        <w:tc>
          <w:tcPr>
            <w:tcW w:w="315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67D1C" w:rsidRPr="00FA2B05" w:rsidRDefault="00D67D1C" w:rsidP="001946E8">
            <w:pPr>
              <w:spacing w:after="0" w:line="240" w:lineRule="auto"/>
              <w:rPr>
                <w:rFonts w:ascii="Arial" w:eastAsia="Times New Roman" w:hAnsi="Arial" w:cs="Arial"/>
                <w:sz w:val="28"/>
                <w:szCs w:val="28"/>
              </w:rPr>
            </w:pPr>
            <w:r w:rsidRPr="00FA2B05">
              <w:rPr>
                <w:rFonts w:ascii="Arial" w:eastAsia="Times New Roman" w:hAnsi="Arial" w:cs="Arial"/>
                <w:color w:val="000000"/>
                <w:kern w:val="24"/>
                <w:sz w:val="28"/>
                <w:szCs w:val="28"/>
                <w:rtl/>
                <w:lang w:bidi="ar-EG"/>
              </w:rPr>
              <w:t>زيادة عدد الوحدات ذات الطابع الخاص</w:t>
            </w:r>
          </w:p>
        </w:tc>
      </w:tr>
      <w:tr w:rsidR="00D67D1C" w:rsidRPr="00FA2B05" w:rsidTr="001946E8">
        <w:trPr>
          <w:trHeight w:val="1663"/>
        </w:trPr>
        <w:tc>
          <w:tcPr>
            <w:tcW w:w="698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67D1C" w:rsidRPr="00FA2B05" w:rsidRDefault="00D67D1C" w:rsidP="001946E8">
            <w:pPr>
              <w:numPr>
                <w:ilvl w:val="0"/>
                <w:numId w:val="7"/>
              </w:numPr>
              <w:spacing w:after="0" w:line="240" w:lineRule="auto"/>
              <w:contextualSpacing/>
              <w:rPr>
                <w:rFonts w:ascii="Arial" w:eastAsia="Times New Roman" w:hAnsi="Arial" w:cs="Arial"/>
                <w:sz w:val="28"/>
                <w:szCs w:val="28"/>
              </w:rPr>
            </w:pPr>
            <w:r w:rsidRPr="00FA2B05">
              <w:rPr>
                <w:rFonts w:ascii="Arial" w:eastAsia="Times New Roman" w:hAnsi="Arial" w:cs="Arial" w:hint="cs"/>
                <w:kern w:val="24"/>
                <w:sz w:val="28"/>
                <w:szCs w:val="28"/>
                <w:rtl/>
                <w:lang w:bidi="ar-EG"/>
              </w:rPr>
              <w:t>يتم تحديث الكتيب الخاص بانشطة الوحدات ونشره على الموقع الرسمى للجامعة والكلية</w:t>
            </w:r>
          </w:p>
          <w:p w:rsidR="00D67D1C" w:rsidRPr="00FA2B05" w:rsidRDefault="00D67D1C" w:rsidP="001946E8">
            <w:pPr>
              <w:numPr>
                <w:ilvl w:val="0"/>
                <w:numId w:val="7"/>
              </w:numPr>
              <w:spacing w:after="0" w:line="240" w:lineRule="auto"/>
              <w:contextualSpacing/>
              <w:rPr>
                <w:rFonts w:ascii="Arial" w:eastAsia="Times New Roman" w:hAnsi="Arial" w:cs="Arial"/>
                <w:color w:val="FF0000"/>
                <w:sz w:val="28"/>
                <w:szCs w:val="28"/>
              </w:rPr>
            </w:pPr>
            <w:r w:rsidRPr="00FA2B05">
              <w:rPr>
                <w:rFonts w:hint="cs"/>
                <w:sz w:val="28"/>
                <w:szCs w:val="28"/>
                <w:rtl/>
                <w:lang w:bidi="ar-EG"/>
              </w:rPr>
              <w:t xml:space="preserve">اعادة تشكيل بعض مجالس الادارة فى الوحدات التى وصل مديروها لسن المعاش او لظروف السفر </w:t>
            </w:r>
            <w:r>
              <w:rPr>
                <w:rFonts w:hint="cs"/>
                <w:sz w:val="28"/>
                <w:szCs w:val="28"/>
                <w:rtl/>
                <w:lang w:bidi="ar-EG"/>
              </w:rPr>
              <w:t>وعمل استبيان لقياس رضا المنتفعين وايضا العاملين بالوحدات</w:t>
            </w:r>
          </w:p>
        </w:tc>
        <w:tc>
          <w:tcPr>
            <w:tcW w:w="315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67D1C" w:rsidRPr="00FA2B05" w:rsidRDefault="00D67D1C" w:rsidP="001946E8">
            <w:pPr>
              <w:spacing w:after="0" w:line="240" w:lineRule="auto"/>
              <w:rPr>
                <w:rFonts w:ascii="Arial" w:eastAsia="Times New Roman" w:hAnsi="Arial" w:cs="Arial"/>
                <w:sz w:val="28"/>
                <w:szCs w:val="28"/>
              </w:rPr>
            </w:pPr>
            <w:r w:rsidRPr="00FA2B05">
              <w:rPr>
                <w:rFonts w:ascii="Arial" w:eastAsia="Times New Roman" w:hAnsi="Arial" w:cs="Arial"/>
                <w:color w:val="000000"/>
                <w:kern w:val="24"/>
                <w:sz w:val="28"/>
                <w:szCs w:val="28"/>
                <w:rtl/>
                <w:lang w:bidi="ar-EG"/>
              </w:rPr>
              <w:t>زيادة تفعيل عمل الوحدات ذات الطابع الخاص</w:t>
            </w:r>
            <w:r w:rsidRPr="00FA2B05">
              <w:rPr>
                <w:rFonts w:ascii="Arial" w:eastAsia="Times New Roman" w:hAnsi="Arial" w:cs="Arial"/>
                <w:color w:val="000000"/>
                <w:kern w:val="24"/>
                <w:sz w:val="28"/>
                <w:szCs w:val="28"/>
              </w:rPr>
              <w:t xml:space="preserve"> </w:t>
            </w:r>
          </w:p>
        </w:tc>
      </w:tr>
    </w:tbl>
    <w:p w:rsidR="00AF1A65" w:rsidRDefault="00AF1A65">
      <w:pPr>
        <w:rPr>
          <w:b/>
          <w:bCs/>
          <w:sz w:val="28"/>
          <w:szCs w:val="28"/>
          <w:rtl/>
          <w:lang w:bidi="ar-EG"/>
        </w:rPr>
      </w:pPr>
    </w:p>
    <w:sectPr w:rsidR="00AF1A65" w:rsidSect="001F489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2D1" w:rsidRDefault="00F952D1" w:rsidP="00C27B58">
      <w:pPr>
        <w:spacing w:after="0" w:line="240" w:lineRule="auto"/>
      </w:pPr>
      <w:r>
        <w:separator/>
      </w:r>
    </w:p>
  </w:endnote>
  <w:endnote w:type="continuationSeparator" w:id="0">
    <w:p w:rsidR="00F952D1" w:rsidRDefault="00F952D1" w:rsidP="00C27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40985"/>
      <w:docPartObj>
        <w:docPartGallery w:val="Page Numbers (Bottom of Page)"/>
        <w:docPartUnique/>
      </w:docPartObj>
    </w:sdtPr>
    <w:sdtContent>
      <w:p w:rsidR="00C27B58" w:rsidRDefault="00F836AF">
        <w:pPr>
          <w:pStyle w:val="Footer"/>
          <w:jc w:val="center"/>
        </w:pPr>
        <w:fldSimple w:instr=" PAGE   \* MERGEFORMAT ">
          <w:r w:rsidR="004C7558">
            <w:rPr>
              <w:noProof/>
              <w:rtl/>
            </w:rPr>
            <w:t>3</w:t>
          </w:r>
        </w:fldSimple>
      </w:p>
    </w:sdtContent>
  </w:sdt>
  <w:p w:rsidR="00C27B58" w:rsidRDefault="00C27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2D1" w:rsidRDefault="00F952D1" w:rsidP="00C27B58">
      <w:pPr>
        <w:spacing w:after="0" w:line="240" w:lineRule="auto"/>
      </w:pPr>
      <w:r>
        <w:separator/>
      </w:r>
    </w:p>
  </w:footnote>
  <w:footnote w:type="continuationSeparator" w:id="0">
    <w:p w:rsidR="00F952D1" w:rsidRDefault="00F952D1" w:rsidP="00C27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1C80"/>
    <w:multiLevelType w:val="hybridMultilevel"/>
    <w:tmpl w:val="0C2A2D8C"/>
    <w:lvl w:ilvl="0" w:tplc="C52A6BBC">
      <w:start w:val="1"/>
      <w:numFmt w:val="bullet"/>
      <w:lvlText w:val="•"/>
      <w:lvlJc w:val="left"/>
      <w:pPr>
        <w:tabs>
          <w:tab w:val="num" w:pos="720"/>
        </w:tabs>
        <w:ind w:left="720" w:hanging="360"/>
      </w:pPr>
      <w:rPr>
        <w:rFonts w:ascii="Arial" w:hAnsi="Arial" w:hint="default"/>
      </w:rPr>
    </w:lvl>
    <w:lvl w:ilvl="1" w:tplc="9872F7FA" w:tentative="1">
      <w:start w:val="1"/>
      <w:numFmt w:val="bullet"/>
      <w:lvlText w:val="•"/>
      <w:lvlJc w:val="left"/>
      <w:pPr>
        <w:tabs>
          <w:tab w:val="num" w:pos="1440"/>
        </w:tabs>
        <w:ind w:left="1440" w:hanging="360"/>
      </w:pPr>
      <w:rPr>
        <w:rFonts w:ascii="Arial" w:hAnsi="Arial" w:hint="default"/>
      </w:rPr>
    </w:lvl>
    <w:lvl w:ilvl="2" w:tplc="F42A7596" w:tentative="1">
      <w:start w:val="1"/>
      <w:numFmt w:val="bullet"/>
      <w:lvlText w:val="•"/>
      <w:lvlJc w:val="left"/>
      <w:pPr>
        <w:tabs>
          <w:tab w:val="num" w:pos="2160"/>
        </w:tabs>
        <w:ind w:left="2160" w:hanging="360"/>
      </w:pPr>
      <w:rPr>
        <w:rFonts w:ascii="Arial" w:hAnsi="Arial" w:hint="default"/>
      </w:rPr>
    </w:lvl>
    <w:lvl w:ilvl="3" w:tplc="85580280" w:tentative="1">
      <w:start w:val="1"/>
      <w:numFmt w:val="bullet"/>
      <w:lvlText w:val="•"/>
      <w:lvlJc w:val="left"/>
      <w:pPr>
        <w:tabs>
          <w:tab w:val="num" w:pos="2880"/>
        </w:tabs>
        <w:ind w:left="2880" w:hanging="360"/>
      </w:pPr>
      <w:rPr>
        <w:rFonts w:ascii="Arial" w:hAnsi="Arial" w:hint="default"/>
      </w:rPr>
    </w:lvl>
    <w:lvl w:ilvl="4" w:tplc="317EFE0A" w:tentative="1">
      <w:start w:val="1"/>
      <w:numFmt w:val="bullet"/>
      <w:lvlText w:val="•"/>
      <w:lvlJc w:val="left"/>
      <w:pPr>
        <w:tabs>
          <w:tab w:val="num" w:pos="3600"/>
        </w:tabs>
        <w:ind w:left="3600" w:hanging="360"/>
      </w:pPr>
      <w:rPr>
        <w:rFonts w:ascii="Arial" w:hAnsi="Arial" w:hint="default"/>
      </w:rPr>
    </w:lvl>
    <w:lvl w:ilvl="5" w:tplc="6288946A" w:tentative="1">
      <w:start w:val="1"/>
      <w:numFmt w:val="bullet"/>
      <w:lvlText w:val="•"/>
      <w:lvlJc w:val="left"/>
      <w:pPr>
        <w:tabs>
          <w:tab w:val="num" w:pos="4320"/>
        </w:tabs>
        <w:ind w:left="4320" w:hanging="360"/>
      </w:pPr>
      <w:rPr>
        <w:rFonts w:ascii="Arial" w:hAnsi="Arial" w:hint="default"/>
      </w:rPr>
    </w:lvl>
    <w:lvl w:ilvl="6" w:tplc="53DC6E4E" w:tentative="1">
      <w:start w:val="1"/>
      <w:numFmt w:val="bullet"/>
      <w:lvlText w:val="•"/>
      <w:lvlJc w:val="left"/>
      <w:pPr>
        <w:tabs>
          <w:tab w:val="num" w:pos="5040"/>
        </w:tabs>
        <w:ind w:left="5040" w:hanging="360"/>
      </w:pPr>
      <w:rPr>
        <w:rFonts w:ascii="Arial" w:hAnsi="Arial" w:hint="default"/>
      </w:rPr>
    </w:lvl>
    <w:lvl w:ilvl="7" w:tplc="08AC0E8A" w:tentative="1">
      <w:start w:val="1"/>
      <w:numFmt w:val="bullet"/>
      <w:lvlText w:val="•"/>
      <w:lvlJc w:val="left"/>
      <w:pPr>
        <w:tabs>
          <w:tab w:val="num" w:pos="5760"/>
        </w:tabs>
        <w:ind w:left="5760" w:hanging="360"/>
      </w:pPr>
      <w:rPr>
        <w:rFonts w:ascii="Arial" w:hAnsi="Arial" w:hint="default"/>
      </w:rPr>
    </w:lvl>
    <w:lvl w:ilvl="8" w:tplc="43C654EE" w:tentative="1">
      <w:start w:val="1"/>
      <w:numFmt w:val="bullet"/>
      <w:lvlText w:val="•"/>
      <w:lvlJc w:val="left"/>
      <w:pPr>
        <w:tabs>
          <w:tab w:val="num" w:pos="6480"/>
        </w:tabs>
        <w:ind w:left="6480" w:hanging="360"/>
      </w:pPr>
      <w:rPr>
        <w:rFonts w:ascii="Arial" w:hAnsi="Arial" w:hint="default"/>
      </w:rPr>
    </w:lvl>
  </w:abstractNum>
  <w:abstractNum w:abstractNumId="1">
    <w:nsid w:val="11F050D1"/>
    <w:multiLevelType w:val="hybridMultilevel"/>
    <w:tmpl w:val="122C74B6"/>
    <w:lvl w:ilvl="0" w:tplc="E42CF6B4">
      <w:numFmt w:val="bullet"/>
      <w:lvlText w:val=""/>
      <w:lvlJc w:val="left"/>
      <w:pPr>
        <w:ind w:left="720" w:hanging="360"/>
      </w:pPr>
      <w:rPr>
        <w:rFonts w:ascii="Symbol" w:eastAsiaTheme="minorEastAsia"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847EF"/>
    <w:multiLevelType w:val="hybridMultilevel"/>
    <w:tmpl w:val="8CDEACDC"/>
    <w:lvl w:ilvl="0" w:tplc="80DCEA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E2DC0"/>
    <w:multiLevelType w:val="hybridMultilevel"/>
    <w:tmpl w:val="CB249790"/>
    <w:lvl w:ilvl="0" w:tplc="01D0F946">
      <w:start w:val="1"/>
      <w:numFmt w:val="bullet"/>
      <w:lvlText w:val="•"/>
      <w:lvlJc w:val="left"/>
      <w:pPr>
        <w:tabs>
          <w:tab w:val="num" w:pos="720"/>
        </w:tabs>
        <w:ind w:left="720" w:hanging="360"/>
      </w:pPr>
      <w:rPr>
        <w:rFonts w:ascii="Arial" w:hAnsi="Arial" w:hint="default"/>
      </w:rPr>
    </w:lvl>
    <w:lvl w:ilvl="1" w:tplc="9798176C" w:tentative="1">
      <w:start w:val="1"/>
      <w:numFmt w:val="bullet"/>
      <w:lvlText w:val="•"/>
      <w:lvlJc w:val="left"/>
      <w:pPr>
        <w:tabs>
          <w:tab w:val="num" w:pos="1440"/>
        </w:tabs>
        <w:ind w:left="1440" w:hanging="360"/>
      </w:pPr>
      <w:rPr>
        <w:rFonts w:ascii="Arial" w:hAnsi="Arial" w:hint="default"/>
      </w:rPr>
    </w:lvl>
    <w:lvl w:ilvl="2" w:tplc="F90AC218" w:tentative="1">
      <w:start w:val="1"/>
      <w:numFmt w:val="bullet"/>
      <w:lvlText w:val="•"/>
      <w:lvlJc w:val="left"/>
      <w:pPr>
        <w:tabs>
          <w:tab w:val="num" w:pos="2160"/>
        </w:tabs>
        <w:ind w:left="2160" w:hanging="360"/>
      </w:pPr>
      <w:rPr>
        <w:rFonts w:ascii="Arial" w:hAnsi="Arial" w:hint="default"/>
      </w:rPr>
    </w:lvl>
    <w:lvl w:ilvl="3" w:tplc="9A0E6F66" w:tentative="1">
      <w:start w:val="1"/>
      <w:numFmt w:val="bullet"/>
      <w:lvlText w:val="•"/>
      <w:lvlJc w:val="left"/>
      <w:pPr>
        <w:tabs>
          <w:tab w:val="num" w:pos="2880"/>
        </w:tabs>
        <w:ind w:left="2880" w:hanging="360"/>
      </w:pPr>
      <w:rPr>
        <w:rFonts w:ascii="Arial" w:hAnsi="Arial" w:hint="default"/>
      </w:rPr>
    </w:lvl>
    <w:lvl w:ilvl="4" w:tplc="3F6676B8" w:tentative="1">
      <w:start w:val="1"/>
      <w:numFmt w:val="bullet"/>
      <w:lvlText w:val="•"/>
      <w:lvlJc w:val="left"/>
      <w:pPr>
        <w:tabs>
          <w:tab w:val="num" w:pos="3600"/>
        </w:tabs>
        <w:ind w:left="3600" w:hanging="360"/>
      </w:pPr>
      <w:rPr>
        <w:rFonts w:ascii="Arial" w:hAnsi="Arial" w:hint="default"/>
      </w:rPr>
    </w:lvl>
    <w:lvl w:ilvl="5" w:tplc="F816EDEC" w:tentative="1">
      <w:start w:val="1"/>
      <w:numFmt w:val="bullet"/>
      <w:lvlText w:val="•"/>
      <w:lvlJc w:val="left"/>
      <w:pPr>
        <w:tabs>
          <w:tab w:val="num" w:pos="4320"/>
        </w:tabs>
        <w:ind w:left="4320" w:hanging="360"/>
      </w:pPr>
      <w:rPr>
        <w:rFonts w:ascii="Arial" w:hAnsi="Arial" w:hint="default"/>
      </w:rPr>
    </w:lvl>
    <w:lvl w:ilvl="6" w:tplc="3622107A" w:tentative="1">
      <w:start w:val="1"/>
      <w:numFmt w:val="bullet"/>
      <w:lvlText w:val="•"/>
      <w:lvlJc w:val="left"/>
      <w:pPr>
        <w:tabs>
          <w:tab w:val="num" w:pos="5040"/>
        </w:tabs>
        <w:ind w:left="5040" w:hanging="360"/>
      </w:pPr>
      <w:rPr>
        <w:rFonts w:ascii="Arial" w:hAnsi="Arial" w:hint="default"/>
      </w:rPr>
    </w:lvl>
    <w:lvl w:ilvl="7" w:tplc="5AC6F57E" w:tentative="1">
      <w:start w:val="1"/>
      <w:numFmt w:val="bullet"/>
      <w:lvlText w:val="•"/>
      <w:lvlJc w:val="left"/>
      <w:pPr>
        <w:tabs>
          <w:tab w:val="num" w:pos="5760"/>
        </w:tabs>
        <w:ind w:left="5760" w:hanging="360"/>
      </w:pPr>
      <w:rPr>
        <w:rFonts w:ascii="Arial" w:hAnsi="Arial" w:hint="default"/>
      </w:rPr>
    </w:lvl>
    <w:lvl w:ilvl="8" w:tplc="9EE07E8C" w:tentative="1">
      <w:start w:val="1"/>
      <w:numFmt w:val="bullet"/>
      <w:lvlText w:val="•"/>
      <w:lvlJc w:val="left"/>
      <w:pPr>
        <w:tabs>
          <w:tab w:val="num" w:pos="6480"/>
        </w:tabs>
        <w:ind w:left="6480" w:hanging="360"/>
      </w:pPr>
      <w:rPr>
        <w:rFonts w:ascii="Arial" w:hAnsi="Arial" w:hint="default"/>
      </w:rPr>
    </w:lvl>
  </w:abstractNum>
  <w:abstractNum w:abstractNumId="4">
    <w:nsid w:val="410A6FFE"/>
    <w:multiLevelType w:val="hybridMultilevel"/>
    <w:tmpl w:val="C776A94A"/>
    <w:lvl w:ilvl="0" w:tplc="109EBA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F3A24"/>
    <w:multiLevelType w:val="hybridMultilevel"/>
    <w:tmpl w:val="6ED45DB2"/>
    <w:lvl w:ilvl="0" w:tplc="05863F20">
      <w:start w:val="1"/>
      <w:numFmt w:val="bullet"/>
      <w:lvlText w:val="•"/>
      <w:lvlJc w:val="left"/>
      <w:pPr>
        <w:tabs>
          <w:tab w:val="num" w:pos="720"/>
        </w:tabs>
        <w:ind w:left="720" w:hanging="360"/>
      </w:pPr>
      <w:rPr>
        <w:rFonts w:ascii="Arial" w:hAnsi="Arial" w:hint="default"/>
      </w:rPr>
    </w:lvl>
    <w:lvl w:ilvl="1" w:tplc="434883FA" w:tentative="1">
      <w:start w:val="1"/>
      <w:numFmt w:val="bullet"/>
      <w:lvlText w:val="•"/>
      <w:lvlJc w:val="left"/>
      <w:pPr>
        <w:tabs>
          <w:tab w:val="num" w:pos="1440"/>
        </w:tabs>
        <w:ind w:left="1440" w:hanging="360"/>
      </w:pPr>
      <w:rPr>
        <w:rFonts w:ascii="Arial" w:hAnsi="Arial" w:hint="default"/>
      </w:rPr>
    </w:lvl>
    <w:lvl w:ilvl="2" w:tplc="98569D6A" w:tentative="1">
      <w:start w:val="1"/>
      <w:numFmt w:val="bullet"/>
      <w:lvlText w:val="•"/>
      <w:lvlJc w:val="left"/>
      <w:pPr>
        <w:tabs>
          <w:tab w:val="num" w:pos="2160"/>
        </w:tabs>
        <w:ind w:left="2160" w:hanging="360"/>
      </w:pPr>
      <w:rPr>
        <w:rFonts w:ascii="Arial" w:hAnsi="Arial" w:hint="default"/>
      </w:rPr>
    </w:lvl>
    <w:lvl w:ilvl="3" w:tplc="96629150" w:tentative="1">
      <w:start w:val="1"/>
      <w:numFmt w:val="bullet"/>
      <w:lvlText w:val="•"/>
      <w:lvlJc w:val="left"/>
      <w:pPr>
        <w:tabs>
          <w:tab w:val="num" w:pos="2880"/>
        </w:tabs>
        <w:ind w:left="2880" w:hanging="360"/>
      </w:pPr>
      <w:rPr>
        <w:rFonts w:ascii="Arial" w:hAnsi="Arial" w:hint="default"/>
      </w:rPr>
    </w:lvl>
    <w:lvl w:ilvl="4" w:tplc="240A1E24" w:tentative="1">
      <w:start w:val="1"/>
      <w:numFmt w:val="bullet"/>
      <w:lvlText w:val="•"/>
      <w:lvlJc w:val="left"/>
      <w:pPr>
        <w:tabs>
          <w:tab w:val="num" w:pos="3600"/>
        </w:tabs>
        <w:ind w:left="3600" w:hanging="360"/>
      </w:pPr>
      <w:rPr>
        <w:rFonts w:ascii="Arial" w:hAnsi="Arial" w:hint="default"/>
      </w:rPr>
    </w:lvl>
    <w:lvl w:ilvl="5" w:tplc="BC00BC7E" w:tentative="1">
      <w:start w:val="1"/>
      <w:numFmt w:val="bullet"/>
      <w:lvlText w:val="•"/>
      <w:lvlJc w:val="left"/>
      <w:pPr>
        <w:tabs>
          <w:tab w:val="num" w:pos="4320"/>
        </w:tabs>
        <w:ind w:left="4320" w:hanging="360"/>
      </w:pPr>
      <w:rPr>
        <w:rFonts w:ascii="Arial" w:hAnsi="Arial" w:hint="default"/>
      </w:rPr>
    </w:lvl>
    <w:lvl w:ilvl="6" w:tplc="D9485C18" w:tentative="1">
      <w:start w:val="1"/>
      <w:numFmt w:val="bullet"/>
      <w:lvlText w:val="•"/>
      <w:lvlJc w:val="left"/>
      <w:pPr>
        <w:tabs>
          <w:tab w:val="num" w:pos="5040"/>
        </w:tabs>
        <w:ind w:left="5040" w:hanging="360"/>
      </w:pPr>
      <w:rPr>
        <w:rFonts w:ascii="Arial" w:hAnsi="Arial" w:hint="default"/>
      </w:rPr>
    </w:lvl>
    <w:lvl w:ilvl="7" w:tplc="A03CA0E8" w:tentative="1">
      <w:start w:val="1"/>
      <w:numFmt w:val="bullet"/>
      <w:lvlText w:val="•"/>
      <w:lvlJc w:val="left"/>
      <w:pPr>
        <w:tabs>
          <w:tab w:val="num" w:pos="5760"/>
        </w:tabs>
        <w:ind w:left="5760" w:hanging="360"/>
      </w:pPr>
      <w:rPr>
        <w:rFonts w:ascii="Arial" w:hAnsi="Arial" w:hint="default"/>
      </w:rPr>
    </w:lvl>
    <w:lvl w:ilvl="8" w:tplc="792400FA" w:tentative="1">
      <w:start w:val="1"/>
      <w:numFmt w:val="bullet"/>
      <w:lvlText w:val="•"/>
      <w:lvlJc w:val="left"/>
      <w:pPr>
        <w:tabs>
          <w:tab w:val="num" w:pos="6480"/>
        </w:tabs>
        <w:ind w:left="6480" w:hanging="360"/>
      </w:pPr>
      <w:rPr>
        <w:rFonts w:ascii="Arial" w:hAnsi="Arial" w:hint="default"/>
      </w:rPr>
    </w:lvl>
  </w:abstractNum>
  <w:abstractNum w:abstractNumId="6">
    <w:nsid w:val="517B2CCF"/>
    <w:multiLevelType w:val="hybridMultilevel"/>
    <w:tmpl w:val="2490ECEC"/>
    <w:lvl w:ilvl="0" w:tplc="A0DA75A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30AD0"/>
    <w:multiLevelType w:val="hybridMultilevel"/>
    <w:tmpl w:val="12DA9078"/>
    <w:lvl w:ilvl="0" w:tplc="E42CF6B4">
      <w:numFmt w:val="bullet"/>
      <w:lvlText w:val=""/>
      <w:lvlJc w:val="left"/>
      <w:pPr>
        <w:ind w:left="720" w:hanging="360"/>
      </w:pPr>
      <w:rPr>
        <w:rFonts w:ascii="Symbol" w:eastAsiaTheme="minorEastAsia"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6433A9"/>
    <w:multiLevelType w:val="hybridMultilevel"/>
    <w:tmpl w:val="10085A6E"/>
    <w:lvl w:ilvl="0" w:tplc="AF2E0CF2">
      <w:start w:val="1"/>
      <w:numFmt w:val="bullet"/>
      <w:lvlText w:val="•"/>
      <w:lvlJc w:val="left"/>
      <w:pPr>
        <w:tabs>
          <w:tab w:val="num" w:pos="720"/>
        </w:tabs>
        <w:ind w:left="720" w:hanging="360"/>
      </w:pPr>
      <w:rPr>
        <w:rFonts w:ascii="Arial" w:hAnsi="Arial" w:hint="default"/>
      </w:rPr>
    </w:lvl>
    <w:lvl w:ilvl="1" w:tplc="EB5256D6" w:tentative="1">
      <w:start w:val="1"/>
      <w:numFmt w:val="bullet"/>
      <w:lvlText w:val="•"/>
      <w:lvlJc w:val="left"/>
      <w:pPr>
        <w:tabs>
          <w:tab w:val="num" w:pos="1440"/>
        </w:tabs>
        <w:ind w:left="1440" w:hanging="360"/>
      </w:pPr>
      <w:rPr>
        <w:rFonts w:ascii="Arial" w:hAnsi="Arial" w:hint="default"/>
      </w:rPr>
    </w:lvl>
    <w:lvl w:ilvl="2" w:tplc="DC2C0DBA" w:tentative="1">
      <w:start w:val="1"/>
      <w:numFmt w:val="bullet"/>
      <w:lvlText w:val="•"/>
      <w:lvlJc w:val="left"/>
      <w:pPr>
        <w:tabs>
          <w:tab w:val="num" w:pos="2160"/>
        </w:tabs>
        <w:ind w:left="2160" w:hanging="360"/>
      </w:pPr>
      <w:rPr>
        <w:rFonts w:ascii="Arial" w:hAnsi="Arial" w:hint="default"/>
      </w:rPr>
    </w:lvl>
    <w:lvl w:ilvl="3" w:tplc="1A161D38" w:tentative="1">
      <w:start w:val="1"/>
      <w:numFmt w:val="bullet"/>
      <w:lvlText w:val="•"/>
      <w:lvlJc w:val="left"/>
      <w:pPr>
        <w:tabs>
          <w:tab w:val="num" w:pos="2880"/>
        </w:tabs>
        <w:ind w:left="2880" w:hanging="360"/>
      </w:pPr>
      <w:rPr>
        <w:rFonts w:ascii="Arial" w:hAnsi="Arial" w:hint="default"/>
      </w:rPr>
    </w:lvl>
    <w:lvl w:ilvl="4" w:tplc="55B09AF6" w:tentative="1">
      <w:start w:val="1"/>
      <w:numFmt w:val="bullet"/>
      <w:lvlText w:val="•"/>
      <w:lvlJc w:val="left"/>
      <w:pPr>
        <w:tabs>
          <w:tab w:val="num" w:pos="3600"/>
        </w:tabs>
        <w:ind w:left="3600" w:hanging="360"/>
      </w:pPr>
      <w:rPr>
        <w:rFonts w:ascii="Arial" w:hAnsi="Arial" w:hint="default"/>
      </w:rPr>
    </w:lvl>
    <w:lvl w:ilvl="5" w:tplc="398C1AE2" w:tentative="1">
      <w:start w:val="1"/>
      <w:numFmt w:val="bullet"/>
      <w:lvlText w:val="•"/>
      <w:lvlJc w:val="left"/>
      <w:pPr>
        <w:tabs>
          <w:tab w:val="num" w:pos="4320"/>
        </w:tabs>
        <w:ind w:left="4320" w:hanging="360"/>
      </w:pPr>
      <w:rPr>
        <w:rFonts w:ascii="Arial" w:hAnsi="Arial" w:hint="default"/>
      </w:rPr>
    </w:lvl>
    <w:lvl w:ilvl="6" w:tplc="A7C493F6" w:tentative="1">
      <w:start w:val="1"/>
      <w:numFmt w:val="bullet"/>
      <w:lvlText w:val="•"/>
      <w:lvlJc w:val="left"/>
      <w:pPr>
        <w:tabs>
          <w:tab w:val="num" w:pos="5040"/>
        </w:tabs>
        <w:ind w:left="5040" w:hanging="360"/>
      </w:pPr>
      <w:rPr>
        <w:rFonts w:ascii="Arial" w:hAnsi="Arial" w:hint="default"/>
      </w:rPr>
    </w:lvl>
    <w:lvl w:ilvl="7" w:tplc="CF3CE368" w:tentative="1">
      <w:start w:val="1"/>
      <w:numFmt w:val="bullet"/>
      <w:lvlText w:val="•"/>
      <w:lvlJc w:val="left"/>
      <w:pPr>
        <w:tabs>
          <w:tab w:val="num" w:pos="5760"/>
        </w:tabs>
        <w:ind w:left="5760" w:hanging="360"/>
      </w:pPr>
      <w:rPr>
        <w:rFonts w:ascii="Arial" w:hAnsi="Arial" w:hint="default"/>
      </w:rPr>
    </w:lvl>
    <w:lvl w:ilvl="8" w:tplc="CA1C17A4" w:tentative="1">
      <w:start w:val="1"/>
      <w:numFmt w:val="bullet"/>
      <w:lvlText w:val="•"/>
      <w:lvlJc w:val="left"/>
      <w:pPr>
        <w:tabs>
          <w:tab w:val="num" w:pos="6480"/>
        </w:tabs>
        <w:ind w:left="6480" w:hanging="360"/>
      </w:pPr>
      <w:rPr>
        <w:rFonts w:ascii="Arial" w:hAnsi="Arial" w:hint="default"/>
      </w:rPr>
    </w:lvl>
  </w:abstractNum>
  <w:abstractNum w:abstractNumId="9">
    <w:nsid w:val="770F5915"/>
    <w:multiLevelType w:val="hybridMultilevel"/>
    <w:tmpl w:val="74903CC6"/>
    <w:lvl w:ilvl="0" w:tplc="C30C28A2">
      <w:start w:val="1"/>
      <w:numFmt w:val="bullet"/>
      <w:lvlText w:val="•"/>
      <w:lvlJc w:val="left"/>
      <w:pPr>
        <w:tabs>
          <w:tab w:val="num" w:pos="720"/>
        </w:tabs>
        <w:ind w:left="720" w:hanging="360"/>
      </w:pPr>
      <w:rPr>
        <w:rFonts w:ascii="Arial" w:hAnsi="Arial" w:hint="default"/>
      </w:rPr>
    </w:lvl>
    <w:lvl w:ilvl="1" w:tplc="37285F58" w:tentative="1">
      <w:start w:val="1"/>
      <w:numFmt w:val="bullet"/>
      <w:lvlText w:val="•"/>
      <w:lvlJc w:val="left"/>
      <w:pPr>
        <w:tabs>
          <w:tab w:val="num" w:pos="1440"/>
        </w:tabs>
        <w:ind w:left="1440" w:hanging="360"/>
      </w:pPr>
      <w:rPr>
        <w:rFonts w:ascii="Arial" w:hAnsi="Arial" w:hint="default"/>
      </w:rPr>
    </w:lvl>
    <w:lvl w:ilvl="2" w:tplc="25F46E94" w:tentative="1">
      <w:start w:val="1"/>
      <w:numFmt w:val="bullet"/>
      <w:lvlText w:val="•"/>
      <w:lvlJc w:val="left"/>
      <w:pPr>
        <w:tabs>
          <w:tab w:val="num" w:pos="2160"/>
        </w:tabs>
        <w:ind w:left="2160" w:hanging="360"/>
      </w:pPr>
      <w:rPr>
        <w:rFonts w:ascii="Arial" w:hAnsi="Arial" w:hint="default"/>
      </w:rPr>
    </w:lvl>
    <w:lvl w:ilvl="3" w:tplc="A29244DA" w:tentative="1">
      <w:start w:val="1"/>
      <w:numFmt w:val="bullet"/>
      <w:lvlText w:val="•"/>
      <w:lvlJc w:val="left"/>
      <w:pPr>
        <w:tabs>
          <w:tab w:val="num" w:pos="2880"/>
        </w:tabs>
        <w:ind w:left="2880" w:hanging="360"/>
      </w:pPr>
      <w:rPr>
        <w:rFonts w:ascii="Arial" w:hAnsi="Arial" w:hint="default"/>
      </w:rPr>
    </w:lvl>
    <w:lvl w:ilvl="4" w:tplc="C4A6A14E" w:tentative="1">
      <w:start w:val="1"/>
      <w:numFmt w:val="bullet"/>
      <w:lvlText w:val="•"/>
      <w:lvlJc w:val="left"/>
      <w:pPr>
        <w:tabs>
          <w:tab w:val="num" w:pos="3600"/>
        </w:tabs>
        <w:ind w:left="3600" w:hanging="360"/>
      </w:pPr>
      <w:rPr>
        <w:rFonts w:ascii="Arial" w:hAnsi="Arial" w:hint="default"/>
      </w:rPr>
    </w:lvl>
    <w:lvl w:ilvl="5" w:tplc="BBB0BF16" w:tentative="1">
      <w:start w:val="1"/>
      <w:numFmt w:val="bullet"/>
      <w:lvlText w:val="•"/>
      <w:lvlJc w:val="left"/>
      <w:pPr>
        <w:tabs>
          <w:tab w:val="num" w:pos="4320"/>
        </w:tabs>
        <w:ind w:left="4320" w:hanging="360"/>
      </w:pPr>
      <w:rPr>
        <w:rFonts w:ascii="Arial" w:hAnsi="Arial" w:hint="default"/>
      </w:rPr>
    </w:lvl>
    <w:lvl w:ilvl="6" w:tplc="2F0A1004" w:tentative="1">
      <w:start w:val="1"/>
      <w:numFmt w:val="bullet"/>
      <w:lvlText w:val="•"/>
      <w:lvlJc w:val="left"/>
      <w:pPr>
        <w:tabs>
          <w:tab w:val="num" w:pos="5040"/>
        </w:tabs>
        <w:ind w:left="5040" w:hanging="360"/>
      </w:pPr>
      <w:rPr>
        <w:rFonts w:ascii="Arial" w:hAnsi="Arial" w:hint="default"/>
      </w:rPr>
    </w:lvl>
    <w:lvl w:ilvl="7" w:tplc="D64CB986" w:tentative="1">
      <w:start w:val="1"/>
      <w:numFmt w:val="bullet"/>
      <w:lvlText w:val="•"/>
      <w:lvlJc w:val="left"/>
      <w:pPr>
        <w:tabs>
          <w:tab w:val="num" w:pos="5760"/>
        </w:tabs>
        <w:ind w:left="5760" w:hanging="360"/>
      </w:pPr>
      <w:rPr>
        <w:rFonts w:ascii="Arial" w:hAnsi="Arial" w:hint="default"/>
      </w:rPr>
    </w:lvl>
    <w:lvl w:ilvl="8" w:tplc="E85CB4CC" w:tentative="1">
      <w:start w:val="1"/>
      <w:numFmt w:val="bullet"/>
      <w:lvlText w:val="•"/>
      <w:lvlJc w:val="left"/>
      <w:pPr>
        <w:tabs>
          <w:tab w:val="num" w:pos="6480"/>
        </w:tabs>
        <w:ind w:left="6480" w:hanging="360"/>
      </w:pPr>
      <w:rPr>
        <w:rFonts w:ascii="Arial" w:hAnsi="Arial" w:hint="default"/>
      </w:rPr>
    </w:lvl>
  </w:abstractNum>
  <w:abstractNum w:abstractNumId="10">
    <w:nsid w:val="77B10697"/>
    <w:multiLevelType w:val="hybridMultilevel"/>
    <w:tmpl w:val="06CAC880"/>
    <w:lvl w:ilvl="0" w:tplc="49A48190">
      <w:start w:val="1"/>
      <w:numFmt w:val="bullet"/>
      <w:lvlText w:val="•"/>
      <w:lvlJc w:val="left"/>
      <w:pPr>
        <w:tabs>
          <w:tab w:val="num" w:pos="720"/>
        </w:tabs>
        <w:ind w:left="720" w:hanging="360"/>
      </w:pPr>
      <w:rPr>
        <w:rFonts w:ascii="Arial" w:hAnsi="Arial" w:hint="default"/>
      </w:rPr>
    </w:lvl>
    <w:lvl w:ilvl="1" w:tplc="F56858F4" w:tentative="1">
      <w:start w:val="1"/>
      <w:numFmt w:val="bullet"/>
      <w:lvlText w:val="•"/>
      <w:lvlJc w:val="left"/>
      <w:pPr>
        <w:tabs>
          <w:tab w:val="num" w:pos="1440"/>
        </w:tabs>
        <w:ind w:left="1440" w:hanging="360"/>
      </w:pPr>
      <w:rPr>
        <w:rFonts w:ascii="Arial" w:hAnsi="Arial" w:hint="default"/>
      </w:rPr>
    </w:lvl>
    <w:lvl w:ilvl="2" w:tplc="D9A2D93A" w:tentative="1">
      <w:start w:val="1"/>
      <w:numFmt w:val="bullet"/>
      <w:lvlText w:val="•"/>
      <w:lvlJc w:val="left"/>
      <w:pPr>
        <w:tabs>
          <w:tab w:val="num" w:pos="2160"/>
        </w:tabs>
        <w:ind w:left="2160" w:hanging="360"/>
      </w:pPr>
      <w:rPr>
        <w:rFonts w:ascii="Arial" w:hAnsi="Arial" w:hint="default"/>
      </w:rPr>
    </w:lvl>
    <w:lvl w:ilvl="3" w:tplc="3E1E712E" w:tentative="1">
      <w:start w:val="1"/>
      <w:numFmt w:val="bullet"/>
      <w:lvlText w:val="•"/>
      <w:lvlJc w:val="left"/>
      <w:pPr>
        <w:tabs>
          <w:tab w:val="num" w:pos="2880"/>
        </w:tabs>
        <w:ind w:left="2880" w:hanging="360"/>
      </w:pPr>
      <w:rPr>
        <w:rFonts w:ascii="Arial" w:hAnsi="Arial" w:hint="default"/>
      </w:rPr>
    </w:lvl>
    <w:lvl w:ilvl="4" w:tplc="944CC8B6" w:tentative="1">
      <w:start w:val="1"/>
      <w:numFmt w:val="bullet"/>
      <w:lvlText w:val="•"/>
      <w:lvlJc w:val="left"/>
      <w:pPr>
        <w:tabs>
          <w:tab w:val="num" w:pos="3600"/>
        </w:tabs>
        <w:ind w:left="3600" w:hanging="360"/>
      </w:pPr>
      <w:rPr>
        <w:rFonts w:ascii="Arial" w:hAnsi="Arial" w:hint="default"/>
      </w:rPr>
    </w:lvl>
    <w:lvl w:ilvl="5" w:tplc="A38CC920" w:tentative="1">
      <w:start w:val="1"/>
      <w:numFmt w:val="bullet"/>
      <w:lvlText w:val="•"/>
      <w:lvlJc w:val="left"/>
      <w:pPr>
        <w:tabs>
          <w:tab w:val="num" w:pos="4320"/>
        </w:tabs>
        <w:ind w:left="4320" w:hanging="360"/>
      </w:pPr>
      <w:rPr>
        <w:rFonts w:ascii="Arial" w:hAnsi="Arial" w:hint="default"/>
      </w:rPr>
    </w:lvl>
    <w:lvl w:ilvl="6" w:tplc="7C206F02" w:tentative="1">
      <w:start w:val="1"/>
      <w:numFmt w:val="bullet"/>
      <w:lvlText w:val="•"/>
      <w:lvlJc w:val="left"/>
      <w:pPr>
        <w:tabs>
          <w:tab w:val="num" w:pos="5040"/>
        </w:tabs>
        <w:ind w:left="5040" w:hanging="360"/>
      </w:pPr>
      <w:rPr>
        <w:rFonts w:ascii="Arial" w:hAnsi="Arial" w:hint="default"/>
      </w:rPr>
    </w:lvl>
    <w:lvl w:ilvl="7" w:tplc="23E8FF12" w:tentative="1">
      <w:start w:val="1"/>
      <w:numFmt w:val="bullet"/>
      <w:lvlText w:val="•"/>
      <w:lvlJc w:val="left"/>
      <w:pPr>
        <w:tabs>
          <w:tab w:val="num" w:pos="5760"/>
        </w:tabs>
        <w:ind w:left="5760" w:hanging="360"/>
      </w:pPr>
      <w:rPr>
        <w:rFonts w:ascii="Arial" w:hAnsi="Arial" w:hint="default"/>
      </w:rPr>
    </w:lvl>
    <w:lvl w:ilvl="8" w:tplc="E3525DE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4"/>
  </w:num>
  <w:num w:numId="3">
    <w:abstractNumId w:val="5"/>
  </w:num>
  <w:num w:numId="4">
    <w:abstractNumId w:val="8"/>
  </w:num>
  <w:num w:numId="5">
    <w:abstractNumId w:val="0"/>
  </w:num>
  <w:num w:numId="6">
    <w:abstractNumId w:val="10"/>
  </w:num>
  <w:num w:numId="7">
    <w:abstractNumId w:val="3"/>
  </w:num>
  <w:num w:numId="8">
    <w:abstractNumId w:val="6"/>
  </w:num>
  <w:num w:numId="9">
    <w:abstractNumId w:val="2"/>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67D1C"/>
    <w:rsid w:val="001F4899"/>
    <w:rsid w:val="00203579"/>
    <w:rsid w:val="002321CA"/>
    <w:rsid w:val="002E2892"/>
    <w:rsid w:val="004C7558"/>
    <w:rsid w:val="004D6363"/>
    <w:rsid w:val="0073381D"/>
    <w:rsid w:val="00887C6C"/>
    <w:rsid w:val="00A16357"/>
    <w:rsid w:val="00AD7A09"/>
    <w:rsid w:val="00AF1A65"/>
    <w:rsid w:val="00BA2507"/>
    <w:rsid w:val="00BF31EA"/>
    <w:rsid w:val="00C27B58"/>
    <w:rsid w:val="00CE34D1"/>
    <w:rsid w:val="00D67D1C"/>
    <w:rsid w:val="00F836AF"/>
    <w:rsid w:val="00F952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1C"/>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D1C"/>
    <w:pPr>
      <w:ind w:left="720"/>
      <w:contextualSpacing/>
    </w:pPr>
  </w:style>
  <w:style w:type="paragraph" w:styleId="Header">
    <w:name w:val="header"/>
    <w:basedOn w:val="Normal"/>
    <w:link w:val="HeaderChar"/>
    <w:uiPriority w:val="99"/>
    <w:semiHidden/>
    <w:unhideWhenUsed/>
    <w:rsid w:val="00C27B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B58"/>
    <w:rPr>
      <w:rFonts w:eastAsiaTheme="minorEastAsia"/>
    </w:rPr>
  </w:style>
  <w:style w:type="paragraph" w:styleId="Footer">
    <w:name w:val="footer"/>
    <w:basedOn w:val="Normal"/>
    <w:link w:val="FooterChar"/>
    <w:uiPriority w:val="99"/>
    <w:unhideWhenUsed/>
    <w:rsid w:val="00C27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B5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amany</dc:creator>
  <cp:lastModifiedBy>amany</cp:lastModifiedBy>
  <cp:revision>5</cp:revision>
  <dcterms:created xsi:type="dcterms:W3CDTF">2013-03-12T18:50:00Z</dcterms:created>
  <dcterms:modified xsi:type="dcterms:W3CDTF">2013-03-30T16:49:00Z</dcterms:modified>
</cp:coreProperties>
</file>