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CB" w:rsidRDefault="006E0795" w:rsidP="001C4894">
      <w:pPr>
        <w:rPr>
          <w:szCs w:val="28"/>
          <w:rtl/>
        </w:rPr>
      </w:pPr>
      <w:r w:rsidRPr="006E0795">
        <w:rPr>
          <w:noProof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5096267</wp:posOffset>
            </wp:positionH>
            <wp:positionV relativeFrom="paragraph">
              <wp:posOffset>-199417</wp:posOffset>
            </wp:positionV>
            <wp:extent cx="438150" cy="452336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795" w:rsidRPr="006E0795" w:rsidRDefault="006E0795" w:rsidP="006E0795">
      <w:pPr>
        <w:jc w:val="both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6E0795">
        <w:rPr>
          <w:rFonts w:hint="cs"/>
          <w:b/>
          <w:bCs/>
          <w:rtl/>
        </w:rPr>
        <w:t>جامعة الزقازيق</w:t>
      </w:r>
    </w:p>
    <w:p w:rsidR="006E0795" w:rsidRPr="006E0795" w:rsidRDefault="006E0795" w:rsidP="006E0795">
      <w:pPr>
        <w:jc w:val="both"/>
        <w:rPr>
          <w:b/>
          <w:bCs/>
          <w:rtl/>
        </w:rPr>
      </w:pPr>
      <w:r w:rsidRPr="006E0795">
        <w:rPr>
          <w:rFonts w:hint="cs"/>
          <w:b/>
          <w:bCs/>
          <w:rtl/>
        </w:rPr>
        <w:t>كليـــة الطب البيطرى</w:t>
      </w:r>
    </w:p>
    <w:p w:rsidR="006E0795" w:rsidRPr="006E0795" w:rsidRDefault="006E0795" w:rsidP="006E0795">
      <w:pPr>
        <w:jc w:val="both"/>
        <w:rPr>
          <w:b/>
          <w:bCs/>
          <w:rtl/>
        </w:rPr>
      </w:pPr>
      <w:r w:rsidRPr="006E0795">
        <w:rPr>
          <w:rFonts w:hint="cs"/>
          <w:b/>
          <w:bCs/>
          <w:rtl/>
        </w:rPr>
        <w:t xml:space="preserve"> قسـم الفيرولوجيـا</w:t>
      </w:r>
    </w:p>
    <w:p w:rsidR="006E0795" w:rsidRDefault="006E0795" w:rsidP="006E0795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FC095C" w:rsidRDefault="00FC095C" w:rsidP="002309F8">
      <w:pPr>
        <w:spacing w:after="24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بيان الأبحاث</w:t>
      </w:r>
      <w:r w:rsidR="006E75F3">
        <w:rPr>
          <w:rFonts w:hint="cs"/>
          <w:b/>
          <w:bCs/>
          <w:sz w:val="28"/>
          <w:szCs w:val="28"/>
          <w:rtl/>
        </w:rPr>
        <w:t xml:space="preserve"> التى تم نشرها خلال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3C62">
        <w:rPr>
          <w:rFonts w:hint="cs"/>
          <w:b/>
          <w:bCs/>
          <w:sz w:val="28"/>
          <w:szCs w:val="28"/>
          <w:rtl/>
        </w:rPr>
        <w:t>201</w:t>
      </w:r>
      <w:r w:rsidR="00DA0207">
        <w:rPr>
          <w:rFonts w:hint="cs"/>
          <w:b/>
          <w:bCs/>
          <w:sz w:val="28"/>
          <w:szCs w:val="28"/>
          <w:rtl/>
        </w:rPr>
        <w:t>3</w:t>
      </w:r>
      <w:r w:rsidR="000A3C62">
        <w:rPr>
          <w:rFonts w:hint="cs"/>
          <w:b/>
          <w:bCs/>
          <w:sz w:val="28"/>
          <w:szCs w:val="28"/>
          <w:rtl/>
        </w:rPr>
        <w:t>-2014</w:t>
      </w:r>
    </w:p>
    <w:p w:rsidR="002E7B4C" w:rsidRDefault="005E4413" w:rsidP="005E4413">
      <w:pPr>
        <w:bidi w:val="0"/>
        <w:jc w:val="both"/>
      </w:pPr>
      <w:r>
        <w:t xml:space="preserve">Merwad A, </w:t>
      </w:r>
      <w:r w:rsidRPr="001C1D9D">
        <w:rPr>
          <w:b/>
          <w:bCs/>
          <w:u w:val="single"/>
        </w:rPr>
        <w:t>Abdallah F</w:t>
      </w:r>
      <w:r>
        <w:t xml:space="preserve">, Saber T, </w:t>
      </w:r>
      <w:r w:rsidRPr="001C1D9D">
        <w:rPr>
          <w:b/>
          <w:bCs/>
        </w:rPr>
        <w:t>2014</w:t>
      </w:r>
      <w:r>
        <w:t xml:space="preserve">: Close Relationship of Group A Rotaviruses between Bovine and Human Based on VP7 Gene Sequence in Egypt. </w:t>
      </w:r>
      <w:r>
        <w:br/>
      </w:r>
      <w:r w:rsidRPr="002309F8">
        <w:rPr>
          <w:i/>
          <w:iCs/>
        </w:rPr>
        <w:t>Pakistan Veterinary Journal</w:t>
      </w:r>
      <w:r>
        <w:t>, 34(3): 391-393</w:t>
      </w:r>
      <w:r w:rsidR="001C1D9D">
        <w:t>.</w:t>
      </w:r>
    </w:p>
    <w:p w:rsidR="0082722C" w:rsidRDefault="0082722C" w:rsidP="0082722C">
      <w:pPr>
        <w:bidi w:val="0"/>
        <w:jc w:val="both"/>
      </w:pPr>
    </w:p>
    <w:p w:rsidR="0082722C" w:rsidRPr="00403B29" w:rsidRDefault="008F0CC7" w:rsidP="008F678D">
      <w:pPr>
        <w:bidi w:val="0"/>
        <w:jc w:val="both"/>
      </w:pPr>
      <w:hyperlink r:id="rId8" w:history="1">
        <w:r w:rsidR="0082722C" w:rsidRPr="00403B29">
          <w:rPr>
            <w:rStyle w:val="Hyperlink"/>
            <w:color w:val="auto"/>
            <w:u w:val="none"/>
          </w:rPr>
          <w:t>Hassanin O</w:t>
        </w:r>
      </w:hyperlink>
      <w:r w:rsidR="0082722C" w:rsidRPr="00403B29">
        <w:t xml:space="preserve">, </w:t>
      </w:r>
      <w:hyperlink r:id="rId9" w:history="1">
        <w:r w:rsidR="0082722C" w:rsidRPr="002309F8">
          <w:rPr>
            <w:rStyle w:val="Hyperlink"/>
            <w:b/>
            <w:bCs/>
            <w:color w:val="auto"/>
          </w:rPr>
          <w:t>Abdallah F</w:t>
        </w:r>
      </w:hyperlink>
      <w:r w:rsidR="0082722C" w:rsidRPr="00403B29">
        <w:t xml:space="preserve">, </w:t>
      </w:r>
      <w:hyperlink r:id="rId10" w:history="1">
        <w:r w:rsidR="0082722C" w:rsidRPr="00403B29">
          <w:rPr>
            <w:rStyle w:val="Hyperlink"/>
            <w:color w:val="auto"/>
            <w:u w:val="none"/>
          </w:rPr>
          <w:t>Awad A</w:t>
        </w:r>
      </w:hyperlink>
      <w:r w:rsidR="0082722C" w:rsidRPr="00403B29">
        <w:t xml:space="preserve">, </w:t>
      </w:r>
      <w:r w:rsidR="0082722C" w:rsidRPr="00403B29">
        <w:rPr>
          <w:b/>
          <w:bCs/>
        </w:rPr>
        <w:t>2014</w:t>
      </w:r>
      <w:r w:rsidR="0082722C" w:rsidRPr="00403B29">
        <w:t xml:space="preserve">: Effects of florfenicol on the immune responses and the interferon-inducible genes in broiler chickens under the impact of E. coli infection. </w:t>
      </w:r>
      <w:hyperlink r:id="rId11" w:tooltip="Veterinary research communications." w:history="1">
        <w:r w:rsidR="0082722C" w:rsidRPr="002309F8">
          <w:rPr>
            <w:rStyle w:val="Hyperlink"/>
            <w:i/>
            <w:iCs/>
            <w:color w:val="auto"/>
            <w:u w:val="none"/>
          </w:rPr>
          <w:t>Vet</w:t>
        </w:r>
        <w:r w:rsidR="008F678D" w:rsidRPr="002309F8">
          <w:rPr>
            <w:rStyle w:val="Hyperlink"/>
            <w:i/>
            <w:iCs/>
            <w:color w:val="auto"/>
            <w:u w:val="none"/>
          </w:rPr>
          <w:t xml:space="preserve">erinary Research </w:t>
        </w:r>
        <w:r w:rsidR="0082722C" w:rsidRPr="002309F8">
          <w:rPr>
            <w:rStyle w:val="Hyperlink"/>
            <w:i/>
            <w:iCs/>
            <w:color w:val="auto"/>
            <w:u w:val="none"/>
          </w:rPr>
          <w:t>Commun</w:t>
        </w:r>
        <w:r w:rsidR="008F678D" w:rsidRPr="002309F8">
          <w:rPr>
            <w:rStyle w:val="Hyperlink"/>
            <w:i/>
            <w:iCs/>
            <w:color w:val="auto"/>
            <w:u w:val="none"/>
          </w:rPr>
          <w:t>ication</w:t>
        </w:r>
        <w:r w:rsidR="008F678D" w:rsidRPr="00403B29">
          <w:rPr>
            <w:rStyle w:val="Hyperlink"/>
            <w:color w:val="auto"/>
            <w:u w:val="none"/>
          </w:rPr>
          <w:t xml:space="preserve">, </w:t>
        </w:r>
      </w:hyperlink>
      <w:r w:rsidR="0082722C" w:rsidRPr="00403B29">
        <w:t xml:space="preserve">38(1):51-8. doi: 10.1007/s11259-013-9585-7. </w:t>
      </w:r>
    </w:p>
    <w:p w:rsidR="002E7B4C" w:rsidRDefault="002E7B4C" w:rsidP="002E7B4C">
      <w:pPr>
        <w:bidi w:val="0"/>
        <w:jc w:val="both"/>
        <w:rPr>
          <w:b/>
          <w:bCs/>
        </w:rPr>
      </w:pPr>
    </w:p>
    <w:p w:rsidR="005F29E1" w:rsidRPr="00A633BC" w:rsidRDefault="005F29E1" w:rsidP="002E7B4C">
      <w:pPr>
        <w:bidi w:val="0"/>
        <w:jc w:val="both"/>
      </w:pPr>
      <w:r w:rsidRPr="002309F8">
        <w:rPr>
          <w:b/>
          <w:bCs/>
          <w:u w:val="single"/>
        </w:rPr>
        <w:t>Mansour SMG</w:t>
      </w:r>
      <w:r w:rsidRPr="00EC738F">
        <w:t xml:space="preserve">, ElBakrey RM, Ali H, Knudsen DEB, Eid AAM, </w:t>
      </w:r>
      <w:r w:rsidRPr="001C1D9D">
        <w:rPr>
          <w:b/>
          <w:bCs/>
        </w:rPr>
        <w:t>2014</w:t>
      </w:r>
      <w:r w:rsidRPr="00EC738F">
        <w:t xml:space="preserve">: Natural infection with highly pathogenic avian influenza virus H5N1 in domestic pigeons (Columba livia) in Egypt, </w:t>
      </w:r>
      <w:r w:rsidRPr="002309F8">
        <w:rPr>
          <w:i/>
          <w:iCs/>
        </w:rPr>
        <w:t>Avian Pathology</w:t>
      </w:r>
      <w:r w:rsidRPr="00EC738F">
        <w:t xml:space="preserve">, </w:t>
      </w:r>
      <w:r w:rsidRPr="001C6202">
        <w:t>43(4): 319-324.</w:t>
      </w:r>
      <w:r>
        <w:t xml:space="preserve"> </w:t>
      </w:r>
      <w:r w:rsidRPr="00735444">
        <w:t>doi: 10.1080/03079457.2014.926002.</w:t>
      </w:r>
    </w:p>
    <w:p w:rsidR="005F29E1" w:rsidRDefault="005F29E1" w:rsidP="005F29E1">
      <w:pPr>
        <w:bidi w:val="0"/>
        <w:jc w:val="both"/>
      </w:pPr>
    </w:p>
    <w:p w:rsidR="005F29E1" w:rsidRPr="00EC738F" w:rsidRDefault="005F29E1" w:rsidP="005F29E1">
      <w:pPr>
        <w:bidi w:val="0"/>
        <w:jc w:val="both"/>
      </w:pPr>
      <w:r w:rsidRPr="00EC738F">
        <w:t xml:space="preserve">Ali AA, </w:t>
      </w:r>
      <w:r w:rsidRPr="002309F8">
        <w:rPr>
          <w:b/>
          <w:bCs/>
          <w:u w:val="single"/>
        </w:rPr>
        <w:t>Mansour SMG</w:t>
      </w:r>
      <w:r w:rsidRPr="00EC738F">
        <w:t xml:space="preserve">, Mohamed MHA, Ali H, Shahin A, </w:t>
      </w:r>
      <w:r w:rsidRPr="001C1D9D">
        <w:rPr>
          <w:b/>
          <w:bCs/>
        </w:rPr>
        <w:t>2014</w:t>
      </w:r>
      <w:r>
        <w:t>:</w:t>
      </w:r>
      <w:r w:rsidRPr="00EC738F">
        <w:t xml:space="preserve"> Molecular characterization of thymidine kinase and glycoprotein G genes from a possible vaccine induced infectious laryngotracheitis outbreak in Egypt. </w:t>
      </w:r>
      <w:r w:rsidRPr="002309F8">
        <w:rPr>
          <w:i/>
          <w:iCs/>
        </w:rPr>
        <w:t>Pakistan Veterinary Journal</w:t>
      </w:r>
      <w:r w:rsidRPr="00EC738F">
        <w:t xml:space="preserve">, 34(3): 381-385. </w:t>
      </w:r>
    </w:p>
    <w:p w:rsidR="005F29E1" w:rsidRDefault="005F29E1" w:rsidP="005F29E1">
      <w:pPr>
        <w:bidi w:val="0"/>
        <w:jc w:val="both"/>
      </w:pPr>
    </w:p>
    <w:p w:rsidR="005F29E1" w:rsidRPr="00EC738F" w:rsidRDefault="005F29E1" w:rsidP="005F29E1">
      <w:pPr>
        <w:bidi w:val="0"/>
        <w:jc w:val="both"/>
      </w:pPr>
      <w:r w:rsidRPr="00EC738F">
        <w:t xml:space="preserve">El-Bakrey RM, </w:t>
      </w:r>
      <w:r w:rsidRPr="002309F8">
        <w:rPr>
          <w:b/>
          <w:bCs/>
          <w:u w:val="single"/>
        </w:rPr>
        <w:t>Mansour SMG</w:t>
      </w:r>
      <w:r w:rsidRPr="00EC738F">
        <w:t xml:space="preserve">, El Sisi MA, Eid AAM, </w:t>
      </w:r>
      <w:r w:rsidRPr="001C1D9D">
        <w:rPr>
          <w:b/>
          <w:bCs/>
        </w:rPr>
        <w:t>2014</w:t>
      </w:r>
      <w:r w:rsidRPr="00EC738F">
        <w:t xml:space="preserve">: Protective efficacy of priming with recombinant vaccine in chickens challenged with Egyptian highly pathogenic </w:t>
      </w:r>
      <w:r>
        <w:t xml:space="preserve">H5N1 </w:t>
      </w:r>
      <w:r w:rsidRPr="00EC738F">
        <w:t xml:space="preserve">avian influenza virus. </w:t>
      </w:r>
      <w:r w:rsidRPr="002309F8">
        <w:rPr>
          <w:i/>
          <w:iCs/>
        </w:rPr>
        <w:t>Egyptian Journal of Virology</w:t>
      </w:r>
      <w:r w:rsidRPr="00EC738F">
        <w:t>, 1-12.</w:t>
      </w:r>
    </w:p>
    <w:p w:rsidR="005F29E1" w:rsidRDefault="005F29E1" w:rsidP="005F29E1">
      <w:pPr>
        <w:bidi w:val="0"/>
        <w:jc w:val="both"/>
      </w:pPr>
    </w:p>
    <w:p w:rsidR="005F29E1" w:rsidRPr="00EC738F" w:rsidRDefault="005F29E1" w:rsidP="005F29E1">
      <w:pPr>
        <w:bidi w:val="0"/>
        <w:jc w:val="both"/>
      </w:pPr>
      <w:r w:rsidRPr="00EC738F">
        <w:t xml:space="preserve">Ali AA, </w:t>
      </w:r>
      <w:r w:rsidRPr="002309F8">
        <w:rPr>
          <w:b/>
          <w:bCs/>
          <w:u w:val="single"/>
        </w:rPr>
        <w:t>Mansour SMG</w:t>
      </w:r>
      <w:r w:rsidRPr="00EC738F">
        <w:t xml:space="preserve">, Fathy AM, Eid AAM, </w:t>
      </w:r>
      <w:r w:rsidRPr="001C1D9D">
        <w:rPr>
          <w:b/>
          <w:bCs/>
        </w:rPr>
        <w:t>2014</w:t>
      </w:r>
      <w:r w:rsidRPr="00EC738F">
        <w:t>: Detection of Avian Poxvirus in an Egyptian goose (</w:t>
      </w:r>
      <w:r w:rsidRPr="00EC738F">
        <w:rPr>
          <w:i/>
          <w:iCs/>
        </w:rPr>
        <w:t>Alopochen aegyptiacus</w:t>
      </w:r>
      <w:r w:rsidRPr="00EC738F">
        <w:t xml:space="preserve">). Global Animal Science Journal, 2(1):1239-1242. </w:t>
      </w:r>
    </w:p>
    <w:p w:rsidR="001C1D9D" w:rsidRDefault="001C1D9D" w:rsidP="001C1D9D">
      <w:pPr>
        <w:bidi w:val="0"/>
        <w:jc w:val="both"/>
        <w:rPr>
          <w:b/>
          <w:bCs/>
          <w:u w:val="single"/>
        </w:rPr>
      </w:pPr>
    </w:p>
    <w:p w:rsidR="001C1D9D" w:rsidRDefault="008F0CC7" w:rsidP="00CC5960">
      <w:pPr>
        <w:bidi w:val="0"/>
        <w:jc w:val="both"/>
      </w:pPr>
      <w:hyperlink r:id="rId12" w:history="1">
        <w:r w:rsidR="001C1D9D" w:rsidRPr="000A3C62">
          <w:rPr>
            <w:rStyle w:val="Hyperlink"/>
            <w:b/>
            <w:bCs/>
            <w:color w:val="auto"/>
          </w:rPr>
          <w:t>Azab W</w:t>
        </w:r>
      </w:hyperlink>
      <w:r w:rsidR="001C1D9D" w:rsidRPr="000A3C62">
        <w:rPr>
          <w:b/>
          <w:bCs/>
        </w:rPr>
        <w:t xml:space="preserve">, </w:t>
      </w:r>
      <w:hyperlink r:id="rId13" w:history="1">
        <w:r w:rsidR="001C1D9D" w:rsidRPr="000A3C62">
          <w:rPr>
            <w:rStyle w:val="Hyperlink"/>
            <w:color w:val="auto"/>
            <w:u w:val="none"/>
          </w:rPr>
          <w:t>Harman R</w:t>
        </w:r>
      </w:hyperlink>
      <w:r w:rsidR="001C1D9D" w:rsidRPr="000A3C62">
        <w:t xml:space="preserve">, </w:t>
      </w:r>
      <w:hyperlink r:id="rId14" w:history="1">
        <w:r w:rsidR="001C1D9D" w:rsidRPr="000A3C62">
          <w:rPr>
            <w:rStyle w:val="Hyperlink"/>
            <w:color w:val="auto"/>
            <w:u w:val="none"/>
          </w:rPr>
          <w:t>Miller D</w:t>
        </w:r>
      </w:hyperlink>
      <w:r w:rsidR="001C1D9D" w:rsidRPr="000A3C62">
        <w:t xml:space="preserve">, </w:t>
      </w:r>
      <w:hyperlink r:id="rId15" w:history="1">
        <w:r w:rsidR="001C1D9D" w:rsidRPr="000A3C62">
          <w:rPr>
            <w:rStyle w:val="Hyperlink"/>
            <w:color w:val="auto"/>
            <w:u w:val="none"/>
          </w:rPr>
          <w:t>Tallmadge R</w:t>
        </w:r>
      </w:hyperlink>
      <w:r w:rsidR="001C1D9D" w:rsidRPr="000A3C62">
        <w:t xml:space="preserve">, </w:t>
      </w:r>
      <w:hyperlink r:id="rId16" w:history="1">
        <w:r w:rsidR="001C1D9D" w:rsidRPr="000A3C62">
          <w:rPr>
            <w:rStyle w:val="Hyperlink"/>
            <w:color w:val="auto"/>
            <w:u w:val="none"/>
          </w:rPr>
          <w:t>Frampton AR Jr</w:t>
        </w:r>
      </w:hyperlink>
      <w:r w:rsidR="001C1D9D" w:rsidRPr="000A3C62">
        <w:t xml:space="preserve">, </w:t>
      </w:r>
      <w:hyperlink r:id="rId17" w:history="1">
        <w:r w:rsidR="001C1D9D" w:rsidRPr="000A3C62">
          <w:rPr>
            <w:rStyle w:val="Hyperlink"/>
            <w:color w:val="auto"/>
            <w:u w:val="none"/>
          </w:rPr>
          <w:t>Antczak DF</w:t>
        </w:r>
      </w:hyperlink>
      <w:r w:rsidR="001C1D9D" w:rsidRPr="000A3C62">
        <w:t xml:space="preserve">, </w:t>
      </w:r>
      <w:hyperlink r:id="rId18" w:history="1">
        <w:r w:rsidR="001C1D9D" w:rsidRPr="000A3C62">
          <w:rPr>
            <w:rStyle w:val="Hyperlink"/>
            <w:color w:val="auto"/>
            <w:u w:val="none"/>
          </w:rPr>
          <w:t>Osterrieder N</w:t>
        </w:r>
      </w:hyperlink>
      <w:r w:rsidR="00CC5960">
        <w:t xml:space="preserve">, </w:t>
      </w:r>
      <w:r w:rsidR="00CC5960" w:rsidRPr="00CC5960">
        <w:rPr>
          <w:b/>
          <w:bCs/>
        </w:rPr>
        <w:t>2014</w:t>
      </w:r>
      <w:r w:rsidR="00CC5960">
        <w:t>:</w:t>
      </w:r>
      <w:r w:rsidR="001C1D9D" w:rsidRPr="000A3C62">
        <w:t xml:space="preserve"> Equid herpesvirus type 4 uses a restricted set of equine major histocompatibility complex class I proteins as entry receptors. </w:t>
      </w:r>
      <w:hyperlink r:id="rId19" w:tooltip="The Journal of general virology." w:history="1">
        <w:r w:rsidR="001C1D9D" w:rsidRPr="000043C6">
          <w:rPr>
            <w:rStyle w:val="Hyperlink"/>
            <w:i/>
            <w:iCs/>
            <w:color w:val="auto"/>
            <w:u w:val="none"/>
          </w:rPr>
          <w:t>Journal of General Virology</w:t>
        </w:r>
      </w:hyperlink>
      <w:r w:rsidR="001C1D9D" w:rsidRPr="000A3C62">
        <w:t xml:space="preserve"> </w:t>
      </w:r>
      <w:r w:rsidR="001C1D9D" w:rsidRPr="001C1D9D">
        <w:rPr>
          <w:b/>
          <w:bCs/>
        </w:rPr>
        <w:t>2014</w:t>
      </w:r>
      <w:r w:rsidR="001C1D9D" w:rsidRPr="000A3C62">
        <w:t>: 1554-63. doi: 10.1099/vir.0.066407-0.</w:t>
      </w:r>
    </w:p>
    <w:p w:rsidR="001C1D9D" w:rsidRDefault="001C1D9D" w:rsidP="001C1D9D">
      <w:pPr>
        <w:bidi w:val="0"/>
      </w:pPr>
    </w:p>
    <w:p w:rsidR="001C1D9D" w:rsidRDefault="008F0CC7" w:rsidP="0072440E">
      <w:pPr>
        <w:bidi w:val="0"/>
        <w:jc w:val="both"/>
      </w:pPr>
      <w:hyperlink r:id="rId20" w:history="1">
        <w:r w:rsidR="001C1D9D" w:rsidRPr="000A7D6B">
          <w:rPr>
            <w:rStyle w:val="Hyperlink"/>
            <w:color w:val="auto"/>
            <w:u w:val="none"/>
          </w:rPr>
          <w:t>Abdelgawad A</w:t>
        </w:r>
      </w:hyperlink>
      <w:r w:rsidR="001C1D9D" w:rsidRPr="000A7D6B">
        <w:t xml:space="preserve">, </w:t>
      </w:r>
      <w:hyperlink r:id="rId21" w:history="1">
        <w:r w:rsidR="001C1D9D" w:rsidRPr="000A7D6B">
          <w:rPr>
            <w:rStyle w:val="Hyperlink"/>
            <w:b/>
            <w:bCs/>
            <w:color w:val="auto"/>
          </w:rPr>
          <w:t>Azab W</w:t>
        </w:r>
      </w:hyperlink>
      <w:r w:rsidR="001C1D9D" w:rsidRPr="000A7D6B">
        <w:t xml:space="preserve">, </w:t>
      </w:r>
      <w:hyperlink r:id="rId22" w:history="1">
        <w:r w:rsidR="001C1D9D" w:rsidRPr="000A7D6B">
          <w:rPr>
            <w:rStyle w:val="Hyperlink"/>
            <w:color w:val="auto"/>
            <w:u w:val="none"/>
          </w:rPr>
          <w:t>Damiani AM</w:t>
        </w:r>
      </w:hyperlink>
      <w:r w:rsidR="001C1D9D" w:rsidRPr="000A7D6B">
        <w:t xml:space="preserve">, </w:t>
      </w:r>
      <w:hyperlink r:id="rId23" w:history="1">
        <w:r w:rsidR="001C1D9D" w:rsidRPr="000A7D6B">
          <w:rPr>
            <w:rStyle w:val="Hyperlink"/>
            <w:color w:val="auto"/>
            <w:u w:val="none"/>
          </w:rPr>
          <w:t>Baumgartner K</w:t>
        </w:r>
      </w:hyperlink>
      <w:r w:rsidR="001C1D9D" w:rsidRPr="000A7D6B">
        <w:t xml:space="preserve">, </w:t>
      </w:r>
      <w:hyperlink r:id="rId24" w:history="1">
        <w:r w:rsidR="001C1D9D" w:rsidRPr="000A7D6B">
          <w:rPr>
            <w:rStyle w:val="Hyperlink"/>
            <w:color w:val="auto"/>
            <w:u w:val="none"/>
          </w:rPr>
          <w:t>Will H</w:t>
        </w:r>
      </w:hyperlink>
      <w:r w:rsidR="001C1D9D" w:rsidRPr="000A7D6B">
        <w:t xml:space="preserve">, </w:t>
      </w:r>
      <w:hyperlink r:id="rId25" w:history="1">
        <w:r w:rsidR="001C1D9D" w:rsidRPr="000A7D6B">
          <w:rPr>
            <w:rStyle w:val="Hyperlink"/>
            <w:color w:val="auto"/>
            <w:u w:val="none"/>
          </w:rPr>
          <w:t>Osterrieder N</w:t>
        </w:r>
      </w:hyperlink>
      <w:r w:rsidR="001C1D9D" w:rsidRPr="000A7D6B">
        <w:t xml:space="preserve">, </w:t>
      </w:r>
      <w:hyperlink r:id="rId26" w:history="1">
        <w:r w:rsidR="001C1D9D" w:rsidRPr="000A7D6B">
          <w:rPr>
            <w:rStyle w:val="Hyperlink"/>
            <w:color w:val="auto"/>
            <w:u w:val="none"/>
          </w:rPr>
          <w:t>Greenwood AD</w:t>
        </w:r>
      </w:hyperlink>
      <w:r w:rsidR="0072440E">
        <w:t xml:space="preserve">, </w:t>
      </w:r>
      <w:r w:rsidR="0072440E" w:rsidRPr="00CC5960">
        <w:rPr>
          <w:b/>
          <w:bCs/>
        </w:rPr>
        <w:t>2014</w:t>
      </w:r>
      <w:r w:rsidR="0072440E">
        <w:t>:</w:t>
      </w:r>
      <w:r w:rsidR="001C1D9D" w:rsidRPr="000A7D6B">
        <w:t xml:space="preserve"> Zebra-borne equine herpesvirus type 1 (EHV-1) infection in non-African captive mammals</w:t>
      </w:r>
      <w:r w:rsidR="0072440E">
        <w:t xml:space="preserve">. </w:t>
      </w:r>
      <w:hyperlink r:id="rId27" w:tooltip="Veterinary microbiology." w:history="1">
        <w:r w:rsidR="001C1D9D" w:rsidRPr="000043C6">
          <w:rPr>
            <w:rStyle w:val="Hyperlink"/>
            <w:i/>
            <w:iCs/>
            <w:color w:val="auto"/>
            <w:u w:val="none"/>
          </w:rPr>
          <w:t>Veterinary Microbiology</w:t>
        </w:r>
        <w:r w:rsidR="001C1D9D">
          <w:rPr>
            <w:rStyle w:val="Hyperlink"/>
            <w:color w:val="auto"/>
            <w:u w:val="none"/>
          </w:rPr>
          <w:t xml:space="preserve">, </w:t>
        </w:r>
      </w:hyperlink>
      <w:r w:rsidR="001C1D9D" w:rsidRPr="000A7D6B">
        <w:t>169:102-</w:t>
      </w:r>
      <w:r w:rsidR="001C1D9D">
        <w:t>10</w:t>
      </w:r>
      <w:r w:rsidR="001C1D9D" w:rsidRPr="000A7D6B">
        <w:t>6.</w:t>
      </w:r>
      <w:r w:rsidR="001C1D9D">
        <w:t xml:space="preserve"> </w:t>
      </w:r>
      <w:r w:rsidR="001C1D9D" w:rsidRPr="000A7D6B">
        <w:t xml:space="preserve">doi: 10.1016/j.vetmic.2013.12.011. </w:t>
      </w:r>
    </w:p>
    <w:p w:rsidR="000F0567" w:rsidRDefault="000F0567" w:rsidP="000F0567">
      <w:pPr>
        <w:bidi w:val="0"/>
      </w:pPr>
    </w:p>
    <w:p w:rsidR="000F0567" w:rsidRDefault="000F0567" w:rsidP="000F0567">
      <w:pPr>
        <w:bidi w:val="0"/>
        <w:jc w:val="both"/>
      </w:pPr>
      <w:hyperlink r:id="rId28" w:history="1">
        <w:r w:rsidRPr="00AD6723">
          <w:rPr>
            <w:rStyle w:val="Hyperlink"/>
            <w:color w:val="auto"/>
            <w:u w:val="none"/>
          </w:rPr>
          <w:t>Hassanin O</w:t>
        </w:r>
      </w:hyperlink>
      <w:r w:rsidRPr="00AD6723">
        <w:t xml:space="preserve">, </w:t>
      </w:r>
      <w:hyperlink r:id="rId29" w:history="1">
        <w:r w:rsidRPr="00AD6723">
          <w:rPr>
            <w:rStyle w:val="Hyperlink"/>
            <w:b/>
            <w:bCs/>
            <w:color w:val="auto"/>
          </w:rPr>
          <w:t>Abdallah F</w:t>
        </w:r>
      </w:hyperlink>
      <w:r w:rsidRPr="00AD6723">
        <w:t xml:space="preserve">, </w:t>
      </w:r>
      <w:hyperlink r:id="rId30" w:history="1">
        <w:r w:rsidRPr="00AD6723">
          <w:rPr>
            <w:rStyle w:val="Hyperlink"/>
            <w:color w:val="auto"/>
            <w:u w:val="none"/>
          </w:rPr>
          <w:t>El-Araby IE</w:t>
        </w:r>
      </w:hyperlink>
      <w:r w:rsidRPr="00AD6723">
        <w:t xml:space="preserve">, </w:t>
      </w:r>
      <w:r w:rsidRPr="00AD6723">
        <w:rPr>
          <w:b/>
          <w:bCs/>
        </w:rPr>
        <w:t>2013</w:t>
      </w:r>
      <w:r w:rsidRPr="00AD6723">
        <w:t xml:space="preserve">: Molecular characterization and phylogenetic analysis of Marek's disease virus from clinical cases of Marek's disease in Egypt. </w:t>
      </w:r>
      <w:hyperlink r:id="rId31" w:tooltip="Avian diseases." w:history="1">
        <w:r w:rsidRPr="00C41A68">
          <w:rPr>
            <w:rStyle w:val="Hyperlink"/>
            <w:i/>
            <w:iCs/>
            <w:color w:val="auto"/>
            <w:u w:val="none"/>
          </w:rPr>
          <w:t>Avian Diseases</w:t>
        </w:r>
        <w:r w:rsidRPr="00AD6723">
          <w:rPr>
            <w:rStyle w:val="Hyperlink"/>
            <w:color w:val="auto"/>
            <w:u w:val="none"/>
          </w:rPr>
          <w:t xml:space="preserve">, </w:t>
        </w:r>
      </w:hyperlink>
      <w:r w:rsidRPr="00AD6723">
        <w:t>57: 555-561.</w:t>
      </w:r>
    </w:p>
    <w:p w:rsidR="002C0F8A" w:rsidRDefault="002C0F8A" w:rsidP="002C0F8A">
      <w:pPr>
        <w:bidi w:val="0"/>
        <w:jc w:val="both"/>
      </w:pPr>
    </w:p>
    <w:p w:rsidR="002C0F8A" w:rsidRPr="002C0F8A" w:rsidRDefault="002C0F8A" w:rsidP="002C0F8A">
      <w:pPr>
        <w:bidi w:val="0"/>
      </w:pPr>
      <w:hyperlink r:id="rId32" w:history="1">
        <w:r w:rsidRPr="00130E06">
          <w:rPr>
            <w:rStyle w:val="Hyperlink"/>
            <w:b/>
            <w:bCs/>
            <w:color w:val="auto"/>
          </w:rPr>
          <w:t>Abdallah FM</w:t>
        </w:r>
      </w:hyperlink>
      <w:r w:rsidRPr="002C0F8A">
        <w:t xml:space="preserve">, </w:t>
      </w:r>
      <w:hyperlink r:id="rId33" w:history="1">
        <w:r w:rsidRPr="002C0F8A">
          <w:rPr>
            <w:rStyle w:val="Hyperlink"/>
            <w:color w:val="auto"/>
            <w:u w:val="none"/>
          </w:rPr>
          <w:t>Hassanin O</w:t>
        </w:r>
      </w:hyperlink>
      <w:r w:rsidRPr="002C0F8A">
        <w:t xml:space="preserve">, </w:t>
      </w:r>
      <w:r w:rsidRPr="00130E06">
        <w:rPr>
          <w:b/>
          <w:bCs/>
        </w:rPr>
        <w:t>2013</w:t>
      </w:r>
      <w:r w:rsidRPr="002C0F8A">
        <w:t xml:space="preserve">: Detection and molecular characterization of avipoxviruses isolated from different avian species in Egypt. </w:t>
      </w:r>
      <w:r w:rsidRPr="00C41A68">
        <w:rPr>
          <w:i/>
          <w:iCs/>
        </w:rPr>
        <w:t>Virus Genes</w:t>
      </w:r>
      <w:r w:rsidRPr="002C0F8A">
        <w:t xml:space="preserve">, 46: 63-70. doi: 10.1007/s11262-012-0821-y. </w:t>
      </w:r>
    </w:p>
    <w:p w:rsidR="00F818EC" w:rsidRPr="00F818EC" w:rsidRDefault="00242A9F" w:rsidP="00F818EC">
      <w:pPr>
        <w:pStyle w:val="Heading1"/>
        <w:bidi w:val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Hegazy AM, </w:t>
      </w:r>
      <w:r w:rsidRPr="00F818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Abdallah FM</w:t>
      </w:r>
      <w:r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Abd-El Samie LK, </w:t>
      </w:r>
      <w:r w:rsidR="00F818EC"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Nazim </w:t>
      </w:r>
      <w:r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AA</w:t>
      </w:r>
      <w:r w:rsidR="00F818EC"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F818EC" w:rsidRPr="00F818EC">
        <w:rPr>
          <w:rFonts w:ascii="Times New Roman" w:eastAsia="Times New Roman" w:hAnsi="Times New Roman" w:cs="Times New Roman"/>
          <w:color w:val="auto"/>
          <w:sz w:val="24"/>
          <w:szCs w:val="24"/>
        </w:rPr>
        <w:t>2013</w:t>
      </w:r>
      <w:r w:rsidR="00F818EC"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The Role of Chicken Infectious Anemia Virus (CIAV) and Mycotoxins in Immunosupression and Widespread of Highly Pathogenic Avian Influenza Virus (HPAIV) In Vaccinated Chickens</w:t>
      </w:r>
      <w:r w:rsidR="00F818EC"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F818EC" w:rsidRPr="00644C15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Zagazig Veterinary Journal</w:t>
      </w:r>
      <w:r w:rsidR="00F818EC" w:rsidRPr="00F818E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41: 71-80.</w:t>
      </w:r>
    </w:p>
    <w:p w:rsidR="00047DE2" w:rsidRDefault="00047DE2" w:rsidP="00047DE2">
      <w:pPr>
        <w:pStyle w:val="Heading1"/>
        <w:bidi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D1468" w:rsidRPr="005F29E1" w:rsidRDefault="005F29E1" w:rsidP="00047DE2">
      <w:pPr>
        <w:pStyle w:val="Heading1"/>
        <w:bidi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29E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ElBakrey RM, El Sisi MA, </w:t>
      </w:r>
      <w:r w:rsidRPr="000F0567">
        <w:rPr>
          <w:rFonts w:ascii="Times New Roman" w:eastAsia="Times New Roman" w:hAnsi="Times New Roman" w:cs="Times New Roman"/>
          <w:color w:val="auto"/>
          <w:sz w:val="24"/>
          <w:szCs w:val="24"/>
        </w:rPr>
        <w:t>Mansour SMG</w:t>
      </w:r>
      <w:r w:rsidRPr="005F29E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Ahmed HH, Rajput M, Eid AAM, 2013: Cleavage site stability of Egyptian highly pathogenic avian influenza viruses in backyard chickens during 2009-2011. </w:t>
      </w:r>
      <w:r w:rsidRPr="00644C15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Journal of Microbiology, Immunology and Infection</w:t>
      </w:r>
      <w:r w:rsidRPr="005F29E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1-8.</w:t>
      </w:r>
      <w:r w:rsidRPr="00EC738F">
        <w:rPr>
          <w:sz w:val="24"/>
          <w:szCs w:val="24"/>
        </w:rPr>
        <w:t xml:space="preserve"> </w:t>
      </w:r>
      <w:hyperlink r:id="rId34" w:history="1">
        <w:r w:rsidRPr="005532E9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http://dx.doi.org/10.1016/j.jmii.2013.12.002</w:t>
        </w:r>
      </w:hyperlink>
      <w:r w:rsidRPr="005F29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Published online February 2014</w:t>
      </w:r>
    </w:p>
    <w:p w:rsidR="005F29E1" w:rsidRDefault="005F29E1" w:rsidP="005F29E1">
      <w:pPr>
        <w:bidi w:val="0"/>
      </w:pPr>
    </w:p>
    <w:p w:rsidR="00064C20" w:rsidRDefault="008F0CC7" w:rsidP="00047DE2">
      <w:pPr>
        <w:bidi w:val="0"/>
        <w:jc w:val="both"/>
      </w:pPr>
      <w:hyperlink r:id="rId35" w:history="1">
        <w:r w:rsidR="00064C20" w:rsidRPr="001410A1">
          <w:rPr>
            <w:rStyle w:val="Hyperlink"/>
            <w:color w:val="auto"/>
            <w:u w:val="none"/>
          </w:rPr>
          <w:t>Ma G</w:t>
        </w:r>
      </w:hyperlink>
      <w:r w:rsidR="00064C20" w:rsidRPr="001410A1">
        <w:t xml:space="preserve">, </w:t>
      </w:r>
      <w:hyperlink r:id="rId36" w:history="1">
        <w:r w:rsidR="00064C20" w:rsidRPr="001410A1">
          <w:rPr>
            <w:rStyle w:val="Hyperlink"/>
            <w:b/>
            <w:bCs/>
            <w:color w:val="auto"/>
          </w:rPr>
          <w:t>Azab W</w:t>
        </w:r>
      </w:hyperlink>
      <w:r w:rsidR="00064C20" w:rsidRPr="001410A1">
        <w:t xml:space="preserve">, </w:t>
      </w:r>
      <w:hyperlink r:id="rId37" w:history="1">
        <w:r w:rsidR="00064C20" w:rsidRPr="001410A1">
          <w:rPr>
            <w:rStyle w:val="Hyperlink"/>
            <w:color w:val="auto"/>
            <w:u w:val="none"/>
          </w:rPr>
          <w:t>Osterrieder N</w:t>
        </w:r>
      </w:hyperlink>
      <w:r w:rsidR="00F818EC">
        <w:t>,</w:t>
      </w:r>
      <w:r w:rsidR="001410A1" w:rsidRPr="001410A1">
        <w:t xml:space="preserve"> </w:t>
      </w:r>
      <w:r w:rsidR="001410A1" w:rsidRPr="00644C15">
        <w:rPr>
          <w:b/>
          <w:bCs/>
        </w:rPr>
        <w:t>2013</w:t>
      </w:r>
      <w:r w:rsidR="00F818EC">
        <w:t>:</w:t>
      </w:r>
      <w:r w:rsidR="001410A1" w:rsidRPr="001410A1">
        <w:t xml:space="preserve"> </w:t>
      </w:r>
      <w:r w:rsidR="00DA0207" w:rsidRPr="001410A1">
        <w:t>Equine herpesviruses type 1 (EHV-1) and 4 (EHV-4)--masters of co-evolution and a constant threat to equids and beyond.</w:t>
      </w:r>
      <w:r w:rsidR="00064C20" w:rsidRPr="001410A1">
        <w:t xml:space="preserve"> </w:t>
      </w:r>
      <w:hyperlink r:id="rId38" w:tooltip="Veterinary microbiology." w:history="1">
        <w:r w:rsidR="00064C20" w:rsidRPr="00644C15">
          <w:rPr>
            <w:rStyle w:val="Hyperlink"/>
            <w:i/>
            <w:iCs/>
            <w:color w:val="auto"/>
            <w:u w:val="none"/>
          </w:rPr>
          <w:t>Vet</w:t>
        </w:r>
        <w:r w:rsidR="001410A1" w:rsidRPr="00644C15">
          <w:rPr>
            <w:rStyle w:val="Hyperlink"/>
            <w:i/>
            <w:iCs/>
            <w:color w:val="auto"/>
            <w:u w:val="none"/>
          </w:rPr>
          <w:t>erinary</w:t>
        </w:r>
        <w:r w:rsidR="00064C20" w:rsidRPr="00644C15">
          <w:rPr>
            <w:rStyle w:val="Hyperlink"/>
            <w:i/>
            <w:iCs/>
            <w:color w:val="auto"/>
            <w:u w:val="none"/>
          </w:rPr>
          <w:t xml:space="preserve"> Microbiol</w:t>
        </w:r>
        <w:r w:rsidR="001410A1" w:rsidRPr="00644C15">
          <w:rPr>
            <w:rStyle w:val="Hyperlink"/>
            <w:i/>
            <w:iCs/>
            <w:color w:val="auto"/>
            <w:u w:val="none"/>
          </w:rPr>
          <w:t>ogy</w:t>
        </w:r>
        <w:r w:rsidR="001410A1" w:rsidRPr="001410A1">
          <w:rPr>
            <w:rStyle w:val="Hyperlink"/>
            <w:color w:val="auto"/>
            <w:u w:val="none"/>
          </w:rPr>
          <w:t xml:space="preserve">, </w:t>
        </w:r>
      </w:hyperlink>
      <w:r w:rsidR="00064C20" w:rsidRPr="001410A1">
        <w:t xml:space="preserve">167:123-34. doi: 10.1016/j.vetmic.2013.06.018. </w:t>
      </w:r>
    </w:p>
    <w:p w:rsidR="00047DE2" w:rsidRDefault="00047DE2" w:rsidP="00047DE2">
      <w:pPr>
        <w:bidi w:val="0"/>
        <w:jc w:val="both"/>
      </w:pPr>
    </w:p>
    <w:p w:rsidR="003E1C47" w:rsidRDefault="008F0CC7" w:rsidP="00047DE2">
      <w:pPr>
        <w:bidi w:val="0"/>
        <w:jc w:val="both"/>
      </w:pPr>
      <w:hyperlink r:id="rId39" w:history="1">
        <w:r w:rsidR="003E1C47" w:rsidRPr="003E1C47">
          <w:rPr>
            <w:rStyle w:val="Hyperlink"/>
            <w:b/>
            <w:bCs/>
            <w:color w:val="auto"/>
          </w:rPr>
          <w:t>Azab W</w:t>
        </w:r>
      </w:hyperlink>
      <w:r w:rsidR="003E1C47" w:rsidRPr="003E1C47">
        <w:t xml:space="preserve">, </w:t>
      </w:r>
      <w:hyperlink r:id="rId40" w:history="1">
        <w:r w:rsidR="003E1C47" w:rsidRPr="003E1C47">
          <w:rPr>
            <w:rStyle w:val="Hyperlink"/>
            <w:color w:val="auto"/>
            <w:u w:val="none"/>
          </w:rPr>
          <w:t>Lehmann MJ</w:t>
        </w:r>
      </w:hyperlink>
      <w:r w:rsidR="003E1C47" w:rsidRPr="003E1C47">
        <w:t xml:space="preserve">, </w:t>
      </w:r>
      <w:hyperlink r:id="rId41" w:history="1">
        <w:r w:rsidR="003E1C47" w:rsidRPr="003E1C47">
          <w:rPr>
            <w:rStyle w:val="Hyperlink"/>
            <w:color w:val="auto"/>
            <w:u w:val="none"/>
          </w:rPr>
          <w:t>Osterrieder</w:t>
        </w:r>
        <w:r w:rsidR="00644C15">
          <w:rPr>
            <w:rStyle w:val="Hyperlink"/>
            <w:color w:val="auto"/>
            <w:u w:val="none"/>
          </w:rPr>
          <w:t xml:space="preserve"> </w:t>
        </w:r>
        <w:r w:rsidR="003E1C47" w:rsidRPr="003E1C47">
          <w:rPr>
            <w:rStyle w:val="Hyperlink"/>
            <w:color w:val="auto"/>
            <w:u w:val="none"/>
          </w:rPr>
          <w:t>N</w:t>
        </w:r>
      </w:hyperlink>
      <w:r w:rsidR="00644C15">
        <w:t>,</w:t>
      </w:r>
      <w:r w:rsidR="003E1C47" w:rsidRPr="003E1C47">
        <w:t xml:space="preserve"> </w:t>
      </w:r>
      <w:r w:rsidR="003E1C47" w:rsidRPr="00644C15">
        <w:rPr>
          <w:b/>
          <w:bCs/>
        </w:rPr>
        <w:t>2013</w:t>
      </w:r>
      <w:r w:rsidR="00644C15">
        <w:t>:</w:t>
      </w:r>
      <w:r w:rsidR="003E1C47" w:rsidRPr="003E1C47">
        <w:t xml:space="preserve"> Glycoprotein H and α4β1 integrins determine the entry pathway of alphaherpesviruses. </w:t>
      </w:r>
      <w:hyperlink r:id="rId42" w:tooltip="Journal of virology." w:history="1">
        <w:r w:rsidR="003E1C47" w:rsidRPr="00644C15">
          <w:rPr>
            <w:rStyle w:val="Hyperlink"/>
            <w:i/>
            <w:iCs/>
            <w:color w:val="auto"/>
            <w:u w:val="none"/>
          </w:rPr>
          <w:t>Journal of Virology</w:t>
        </w:r>
        <w:r w:rsidR="003E1C47" w:rsidRPr="003E1C47">
          <w:rPr>
            <w:rStyle w:val="Hyperlink"/>
            <w:color w:val="auto"/>
            <w:u w:val="none"/>
          </w:rPr>
          <w:t xml:space="preserve">, </w:t>
        </w:r>
      </w:hyperlink>
      <w:r w:rsidR="003E1C47" w:rsidRPr="003E1C47">
        <w:t xml:space="preserve">87:5937-5948. doi: 10.1128/JVI.03522-12. </w:t>
      </w:r>
    </w:p>
    <w:p w:rsidR="003E1C47" w:rsidRDefault="003E1C47" w:rsidP="003E1C47">
      <w:pPr>
        <w:bidi w:val="0"/>
        <w:jc w:val="both"/>
      </w:pPr>
    </w:p>
    <w:p w:rsidR="003E1C47" w:rsidRPr="003E1C47" w:rsidRDefault="003E1C47" w:rsidP="003E1C47">
      <w:pPr>
        <w:bidi w:val="0"/>
        <w:jc w:val="both"/>
      </w:pPr>
    </w:p>
    <w:p w:rsidR="00A75090" w:rsidRDefault="00663890" w:rsidP="00D46D97">
      <w:pPr>
        <w:spacing w:before="240"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</w:t>
      </w:r>
      <w:r w:rsidR="007B0805">
        <w:rPr>
          <w:rFonts w:hint="cs"/>
          <w:b/>
          <w:bCs/>
          <w:sz w:val="28"/>
          <w:szCs w:val="28"/>
          <w:rtl/>
          <w:lang w:bidi="ar-EG"/>
        </w:rPr>
        <w:t>رئيس القســــم</w:t>
      </w:r>
    </w:p>
    <w:p w:rsidR="00663890" w:rsidRDefault="00663890" w:rsidP="007B0805">
      <w:pPr>
        <w:spacing w:before="240"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أ.د/ احمد عبدالسميع حسن على</w:t>
      </w:r>
    </w:p>
    <w:p w:rsidR="007B0805" w:rsidRDefault="007B0805" w:rsidP="00E6408F">
      <w:pPr>
        <w:spacing w:before="240" w:line="360" w:lineRule="auto"/>
        <w:jc w:val="center"/>
        <w:rPr>
          <w:b/>
          <w:bCs/>
          <w:sz w:val="28"/>
          <w:szCs w:val="28"/>
          <w:rtl/>
          <w:lang w:bidi="ar-EG"/>
        </w:rPr>
      </w:pPr>
    </w:p>
    <w:sectPr w:rsidR="007B0805" w:rsidSect="00B814A4">
      <w:headerReference w:type="default" r:id="rId43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24" w:rsidRDefault="00CB6C24">
      <w:r>
        <w:separator/>
      </w:r>
    </w:p>
  </w:endnote>
  <w:endnote w:type="continuationSeparator" w:id="1">
    <w:p w:rsidR="00CB6C24" w:rsidRDefault="00CB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24" w:rsidRDefault="00CB6C24">
      <w:r>
        <w:separator/>
      </w:r>
    </w:p>
  </w:footnote>
  <w:footnote w:type="continuationSeparator" w:id="1">
    <w:p w:rsidR="00CB6C24" w:rsidRDefault="00CB6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B5" w:rsidRDefault="008C29B4" w:rsidP="006E0795">
    <w:pPr>
      <w:pStyle w:val="Header"/>
    </w:pPr>
    <w:r>
      <w:t xml:space="preserve">  </w:t>
    </w:r>
    <w:r w:rsidR="00DF15B5">
      <w:rPr>
        <w:rFonts w:hint="cs"/>
        <w:rtl/>
      </w:rPr>
      <w:t xml:space="preserve">                                                      </w:t>
    </w:r>
    <w:r>
      <w:t xml:space="preserve">                </w:t>
    </w:r>
    <w:r w:rsidR="00DF15B5">
      <w:rPr>
        <w:rFonts w:hint="cs"/>
        <w:rtl/>
      </w:rPr>
      <w:t xml:space="preserve">    </w:t>
    </w:r>
    <w:r>
      <w:t xml:space="preserve"> </w:t>
    </w:r>
    <w:r w:rsidR="00DF15B5">
      <w:rPr>
        <w:rFonts w:hint="cs"/>
        <w:rtl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5F72"/>
    <w:multiLevelType w:val="hybridMultilevel"/>
    <w:tmpl w:val="3454C83C"/>
    <w:lvl w:ilvl="0" w:tplc="1E9CA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039C3"/>
    <w:multiLevelType w:val="hybridMultilevel"/>
    <w:tmpl w:val="4E266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10632"/>
    <w:multiLevelType w:val="multilevel"/>
    <w:tmpl w:val="B88E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70B63"/>
    <w:multiLevelType w:val="hybridMultilevel"/>
    <w:tmpl w:val="05D04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2763B"/>
    <w:multiLevelType w:val="hybridMultilevel"/>
    <w:tmpl w:val="EA16E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E737B"/>
    <w:multiLevelType w:val="multilevel"/>
    <w:tmpl w:val="2772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41402"/>
    <w:multiLevelType w:val="hybridMultilevel"/>
    <w:tmpl w:val="7338B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660C6"/>
    <w:multiLevelType w:val="hybridMultilevel"/>
    <w:tmpl w:val="5046EB9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3B3130"/>
    <w:multiLevelType w:val="hybridMultilevel"/>
    <w:tmpl w:val="8A507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D2DB3"/>
    <w:multiLevelType w:val="hybridMultilevel"/>
    <w:tmpl w:val="C714CB54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62EA771C"/>
    <w:multiLevelType w:val="hybridMultilevel"/>
    <w:tmpl w:val="75A23884"/>
    <w:lvl w:ilvl="0" w:tplc="031826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66CD1BF1"/>
    <w:multiLevelType w:val="hybridMultilevel"/>
    <w:tmpl w:val="5A828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B329B6"/>
    <w:multiLevelType w:val="hybridMultilevel"/>
    <w:tmpl w:val="21367EE2"/>
    <w:lvl w:ilvl="0" w:tplc="031826D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351CC"/>
    <w:rsid w:val="000043C6"/>
    <w:rsid w:val="00033B4F"/>
    <w:rsid w:val="00047DE2"/>
    <w:rsid w:val="000604D7"/>
    <w:rsid w:val="00064C20"/>
    <w:rsid w:val="00076EBF"/>
    <w:rsid w:val="000A3C62"/>
    <w:rsid w:val="000A7D6B"/>
    <w:rsid w:val="000E4319"/>
    <w:rsid w:val="000F0567"/>
    <w:rsid w:val="0011260A"/>
    <w:rsid w:val="001272CD"/>
    <w:rsid w:val="00130E06"/>
    <w:rsid w:val="0013361C"/>
    <w:rsid w:val="001410A1"/>
    <w:rsid w:val="0017705A"/>
    <w:rsid w:val="0019268C"/>
    <w:rsid w:val="001B5E07"/>
    <w:rsid w:val="001C1D9D"/>
    <w:rsid w:val="001C4894"/>
    <w:rsid w:val="001E2E7B"/>
    <w:rsid w:val="00200CB5"/>
    <w:rsid w:val="002309F8"/>
    <w:rsid w:val="00242A9F"/>
    <w:rsid w:val="002620C3"/>
    <w:rsid w:val="00277A74"/>
    <w:rsid w:val="002A3EFD"/>
    <w:rsid w:val="002A6F5D"/>
    <w:rsid w:val="002C0F8A"/>
    <w:rsid w:val="002D1468"/>
    <w:rsid w:val="002D3EC4"/>
    <w:rsid w:val="002E7B4C"/>
    <w:rsid w:val="00303425"/>
    <w:rsid w:val="003633E0"/>
    <w:rsid w:val="00396084"/>
    <w:rsid w:val="003A7E64"/>
    <w:rsid w:val="003E1C47"/>
    <w:rsid w:val="00403B29"/>
    <w:rsid w:val="00435D76"/>
    <w:rsid w:val="004B3AA0"/>
    <w:rsid w:val="004C600B"/>
    <w:rsid w:val="004D184F"/>
    <w:rsid w:val="004E26E8"/>
    <w:rsid w:val="00524FDE"/>
    <w:rsid w:val="005323F6"/>
    <w:rsid w:val="0058718F"/>
    <w:rsid w:val="005E2C32"/>
    <w:rsid w:val="005E3501"/>
    <w:rsid w:val="005E4413"/>
    <w:rsid w:val="005F29E1"/>
    <w:rsid w:val="005F3282"/>
    <w:rsid w:val="006114F0"/>
    <w:rsid w:val="00637ACE"/>
    <w:rsid w:val="00644C15"/>
    <w:rsid w:val="00660AF6"/>
    <w:rsid w:val="00663890"/>
    <w:rsid w:val="0069205B"/>
    <w:rsid w:val="006A5A27"/>
    <w:rsid w:val="006E0795"/>
    <w:rsid w:val="006E75F3"/>
    <w:rsid w:val="006F044E"/>
    <w:rsid w:val="0072440E"/>
    <w:rsid w:val="00735444"/>
    <w:rsid w:val="00771828"/>
    <w:rsid w:val="007746A8"/>
    <w:rsid w:val="00785BFB"/>
    <w:rsid w:val="007B01B8"/>
    <w:rsid w:val="007B0805"/>
    <w:rsid w:val="007B1BD7"/>
    <w:rsid w:val="007C33CB"/>
    <w:rsid w:val="00803EB0"/>
    <w:rsid w:val="0082722C"/>
    <w:rsid w:val="00847870"/>
    <w:rsid w:val="00866582"/>
    <w:rsid w:val="00866B71"/>
    <w:rsid w:val="008C29B4"/>
    <w:rsid w:val="008C4A27"/>
    <w:rsid w:val="008C5625"/>
    <w:rsid w:val="008E1F67"/>
    <w:rsid w:val="008F0CC7"/>
    <w:rsid w:val="008F678D"/>
    <w:rsid w:val="009076A7"/>
    <w:rsid w:val="0093612E"/>
    <w:rsid w:val="009374FA"/>
    <w:rsid w:val="00953F48"/>
    <w:rsid w:val="00973546"/>
    <w:rsid w:val="00973B8E"/>
    <w:rsid w:val="00980DE1"/>
    <w:rsid w:val="00993F4B"/>
    <w:rsid w:val="009F4114"/>
    <w:rsid w:val="00A61E6F"/>
    <w:rsid w:val="00A75090"/>
    <w:rsid w:val="00AD6723"/>
    <w:rsid w:val="00AE39D4"/>
    <w:rsid w:val="00AF2430"/>
    <w:rsid w:val="00B005BC"/>
    <w:rsid w:val="00B31183"/>
    <w:rsid w:val="00B6190F"/>
    <w:rsid w:val="00B675CD"/>
    <w:rsid w:val="00B814A4"/>
    <w:rsid w:val="00BA0428"/>
    <w:rsid w:val="00BA6964"/>
    <w:rsid w:val="00C10047"/>
    <w:rsid w:val="00C20A9D"/>
    <w:rsid w:val="00C3203A"/>
    <w:rsid w:val="00C41A68"/>
    <w:rsid w:val="00C57CF3"/>
    <w:rsid w:val="00C703E7"/>
    <w:rsid w:val="00C74F5C"/>
    <w:rsid w:val="00C92620"/>
    <w:rsid w:val="00CB6C24"/>
    <w:rsid w:val="00CC5960"/>
    <w:rsid w:val="00D011BF"/>
    <w:rsid w:val="00D05F6C"/>
    <w:rsid w:val="00D2398A"/>
    <w:rsid w:val="00D351CC"/>
    <w:rsid w:val="00D46D97"/>
    <w:rsid w:val="00D54CE0"/>
    <w:rsid w:val="00DA0207"/>
    <w:rsid w:val="00DC584A"/>
    <w:rsid w:val="00DD4935"/>
    <w:rsid w:val="00DF15B5"/>
    <w:rsid w:val="00DF7335"/>
    <w:rsid w:val="00E060FB"/>
    <w:rsid w:val="00E068C8"/>
    <w:rsid w:val="00E17922"/>
    <w:rsid w:val="00E44561"/>
    <w:rsid w:val="00E51304"/>
    <w:rsid w:val="00E6408F"/>
    <w:rsid w:val="00E805A7"/>
    <w:rsid w:val="00E81E4E"/>
    <w:rsid w:val="00E93DD1"/>
    <w:rsid w:val="00EA15D6"/>
    <w:rsid w:val="00EC6D5D"/>
    <w:rsid w:val="00F26DD6"/>
    <w:rsid w:val="00F327EA"/>
    <w:rsid w:val="00F36890"/>
    <w:rsid w:val="00F72381"/>
    <w:rsid w:val="00F818EC"/>
    <w:rsid w:val="00FB1CA1"/>
    <w:rsid w:val="00FB2F99"/>
    <w:rsid w:val="00FC095C"/>
    <w:rsid w:val="00FE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1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37ACE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E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19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61E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37ACE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637ACE"/>
    <w:rPr>
      <w:i/>
      <w:iCs/>
    </w:rPr>
  </w:style>
  <w:style w:type="character" w:customStyle="1" w:styleId="hps">
    <w:name w:val="hps"/>
    <w:basedOn w:val="DefaultParagraphFont"/>
    <w:rsid w:val="009F4114"/>
  </w:style>
  <w:style w:type="paragraph" w:styleId="ListParagraph">
    <w:name w:val="List Paragraph"/>
    <w:basedOn w:val="Normal"/>
    <w:uiPriority w:val="34"/>
    <w:qFormat/>
    <w:rsid w:val="002D3E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6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Hassanin%20O%5BAuthor%5D&amp;cauthor=true&amp;cauthor_uid=24254460" TargetMode="External"/><Relationship Id="rId13" Type="http://schemas.openxmlformats.org/officeDocument/2006/relationships/hyperlink" Target="http://www.ncbi.nlm.nih.gov/pubmed?term=Harman%20R%5BAuthor%5D&amp;cauthor=true&amp;cauthor_uid=24722677" TargetMode="External"/><Relationship Id="rId18" Type="http://schemas.openxmlformats.org/officeDocument/2006/relationships/hyperlink" Target="http://www.ncbi.nlm.nih.gov/pubmed?term=Osterrieder%20N%5BAuthor%5D&amp;cauthor=true&amp;cauthor_uid=24722677" TargetMode="External"/><Relationship Id="rId26" Type="http://schemas.openxmlformats.org/officeDocument/2006/relationships/hyperlink" Target="http://www.ncbi.nlm.nih.gov/pubmed?term=Greenwood%20AD%5BAuthor%5D&amp;cauthor=true&amp;cauthor_uid=24440374" TargetMode="External"/><Relationship Id="rId39" Type="http://schemas.openxmlformats.org/officeDocument/2006/relationships/hyperlink" Target="http://www.ncbi.nlm.nih.gov/pubmed?term=Azab%20W%5BAuthor%5D&amp;cauthor=true&amp;cauthor_uid=235148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Azab%20W%5BAuthor%5D&amp;cauthor=true&amp;cauthor_uid=24440374" TargetMode="External"/><Relationship Id="rId34" Type="http://schemas.openxmlformats.org/officeDocument/2006/relationships/hyperlink" Target="http://dx.doi.org/10.1016/j.jmii.2013.12.002" TargetMode="External"/><Relationship Id="rId42" Type="http://schemas.openxmlformats.org/officeDocument/2006/relationships/hyperlink" Target="http://www.ncbi.nlm.nih.gov/pubmed/23514881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ncbi.nlm.nih.gov/pubmed?term=Azab%20W%5BAuthor%5D&amp;cauthor=true&amp;cauthor_uid=24722677" TargetMode="External"/><Relationship Id="rId17" Type="http://schemas.openxmlformats.org/officeDocument/2006/relationships/hyperlink" Target="http://www.ncbi.nlm.nih.gov/pubmed?term=Antczak%20DF%5BAuthor%5D&amp;cauthor=true&amp;cauthor_uid=24722677" TargetMode="External"/><Relationship Id="rId25" Type="http://schemas.openxmlformats.org/officeDocument/2006/relationships/hyperlink" Target="http://www.ncbi.nlm.nih.gov/pubmed?term=Osterrieder%20N%5BAuthor%5D&amp;cauthor=true&amp;cauthor_uid=24440374" TargetMode="External"/><Relationship Id="rId33" Type="http://schemas.openxmlformats.org/officeDocument/2006/relationships/hyperlink" Target="http://www.ncbi.nlm.nih.gov/pubmed?term=Hassanin%20O%5BAuthor%5D&amp;cauthor=true&amp;cauthor_uid=22996736" TargetMode="External"/><Relationship Id="rId38" Type="http://schemas.openxmlformats.org/officeDocument/2006/relationships/hyperlink" Target="http://www.ncbi.nlm.nih.gov/pubmed/238906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Frampton%20AR%20Jr%5BAuthor%5D&amp;cauthor=true&amp;cauthor_uid=24722677" TargetMode="External"/><Relationship Id="rId20" Type="http://schemas.openxmlformats.org/officeDocument/2006/relationships/hyperlink" Target="http://www.ncbi.nlm.nih.gov/pubmed?term=Abdelgawad%20A%5BAuthor%5D&amp;cauthor=true&amp;cauthor_uid=24440374" TargetMode="External"/><Relationship Id="rId29" Type="http://schemas.openxmlformats.org/officeDocument/2006/relationships/hyperlink" Target="http://www.ncbi.nlm.nih.gov/pubmed?term=Abdallah%20F%5BAuthor%5D&amp;cauthor=true&amp;cauthor_uid=23901775" TargetMode="External"/><Relationship Id="rId41" Type="http://schemas.openxmlformats.org/officeDocument/2006/relationships/hyperlink" Target="http://www.ncbi.nlm.nih.gov/pubmed?term=Osterrieder%20N%5BAuthor%5D&amp;cauthor=true&amp;cauthor_uid=235148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4254460" TargetMode="External"/><Relationship Id="rId24" Type="http://schemas.openxmlformats.org/officeDocument/2006/relationships/hyperlink" Target="http://www.ncbi.nlm.nih.gov/pubmed?term=Will%20H%5BAuthor%5D&amp;cauthor=true&amp;cauthor_uid=24440374" TargetMode="External"/><Relationship Id="rId32" Type="http://schemas.openxmlformats.org/officeDocument/2006/relationships/hyperlink" Target="http://www.ncbi.nlm.nih.gov/pubmed?term=Abdallah%20FM%5BAuthor%5D&amp;cauthor=true&amp;cauthor_uid=22996736" TargetMode="External"/><Relationship Id="rId37" Type="http://schemas.openxmlformats.org/officeDocument/2006/relationships/hyperlink" Target="http://www.ncbi.nlm.nih.gov/pubmed?term=Osterrieder%20N%5BAuthor%5D&amp;cauthor=true&amp;cauthor_uid=23890672" TargetMode="External"/><Relationship Id="rId40" Type="http://schemas.openxmlformats.org/officeDocument/2006/relationships/hyperlink" Target="http://www.ncbi.nlm.nih.gov/pubmed?term=Lehmann%20MJ%5BAuthor%5D&amp;cauthor=true&amp;cauthor_uid=2351488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Tallmadge%20R%5BAuthor%5D&amp;cauthor=true&amp;cauthor_uid=24722677" TargetMode="External"/><Relationship Id="rId23" Type="http://schemas.openxmlformats.org/officeDocument/2006/relationships/hyperlink" Target="http://www.ncbi.nlm.nih.gov/pubmed?term=Baumgartner%20K%5BAuthor%5D&amp;cauthor=true&amp;cauthor_uid=24440374" TargetMode="External"/><Relationship Id="rId28" Type="http://schemas.openxmlformats.org/officeDocument/2006/relationships/hyperlink" Target="http://www.ncbi.nlm.nih.gov/pubmed?term=Hassanin%20O%5BAuthor%5D&amp;cauthor=true&amp;cauthor_uid=23901775" TargetMode="External"/><Relationship Id="rId36" Type="http://schemas.openxmlformats.org/officeDocument/2006/relationships/hyperlink" Target="http://www.ncbi.nlm.nih.gov/pubmed?term=Azab%20W%5BAuthor%5D&amp;cauthor=true&amp;cauthor_uid=23890672" TargetMode="External"/><Relationship Id="rId10" Type="http://schemas.openxmlformats.org/officeDocument/2006/relationships/hyperlink" Target="http://www.ncbi.nlm.nih.gov/pubmed?term=Awad%20A%5BAuthor%5D&amp;cauthor=true&amp;cauthor_uid=24254460" TargetMode="External"/><Relationship Id="rId19" Type="http://schemas.openxmlformats.org/officeDocument/2006/relationships/hyperlink" Target="http://www.ncbi.nlm.nih.gov/pubmed/24722677" TargetMode="External"/><Relationship Id="rId31" Type="http://schemas.openxmlformats.org/officeDocument/2006/relationships/hyperlink" Target="http://www.ncbi.nlm.nih.gov/pubmed/2390177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Abdallah%20F%5BAuthor%5D&amp;cauthor=true&amp;cauthor_uid=24254460" TargetMode="External"/><Relationship Id="rId14" Type="http://schemas.openxmlformats.org/officeDocument/2006/relationships/hyperlink" Target="http://www.ncbi.nlm.nih.gov/pubmed?term=Miller%20D%5BAuthor%5D&amp;cauthor=true&amp;cauthor_uid=24722677" TargetMode="External"/><Relationship Id="rId22" Type="http://schemas.openxmlformats.org/officeDocument/2006/relationships/hyperlink" Target="http://www.ncbi.nlm.nih.gov/pubmed?term=Damiani%20AM%5BAuthor%5D&amp;cauthor=true&amp;cauthor_uid=24440374" TargetMode="External"/><Relationship Id="rId27" Type="http://schemas.openxmlformats.org/officeDocument/2006/relationships/hyperlink" Target="http://www.ncbi.nlm.nih.gov/pubmed/24440374" TargetMode="External"/><Relationship Id="rId30" Type="http://schemas.openxmlformats.org/officeDocument/2006/relationships/hyperlink" Target="http://www.ncbi.nlm.nih.gov/pubmed?term=El-Araby%20IE%5BAuthor%5D&amp;cauthor=true&amp;cauthor_uid=23901775" TargetMode="External"/><Relationship Id="rId35" Type="http://schemas.openxmlformats.org/officeDocument/2006/relationships/hyperlink" Target="http://www.ncbi.nlm.nih.gov/pubmed?term=Ma%20G%5BAuthor%5D&amp;cauthor=true&amp;cauthor_uid=23890672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noncomp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Shimaa</cp:lastModifiedBy>
  <cp:revision>40</cp:revision>
  <dcterms:created xsi:type="dcterms:W3CDTF">2014-10-26T09:17:00Z</dcterms:created>
  <dcterms:modified xsi:type="dcterms:W3CDTF">2014-10-27T07:30:00Z</dcterms:modified>
</cp:coreProperties>
</file>