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5A" w:rsidRDefault="0043005A" w:rsidP="0043005A">
      <w:pPr>
        <w:spacing w:after="0" w:line="240" w:lineRule="auto"/>
        <w:jc w:val="center"/>
        <w:rPr>
          <w:rFonts w:asciiTheme="majorBidi" w:hAnsiTheme="majorBidi" w:cstheme="majorBidi" w:hint="cs"/>
          <w:b/>
          <w:bCs/>
          <w:sz w:val="24"/>
          <w:szCs w:val="24"/>
          <w:rtl/>
          <w:lang w:bidi="ar-EG"/>
        </w:rPr>
      </w:pPr>
      <w:r>
        <w:rPr>
          <w:noProof/>
        </w:rPr>
        <w:drawing>
          <wp:anchor distT="0" distB="0" distL="114300" distR="114300" simplePos="0" relativeHeight="251658240" behindDoc="0" locked="0" layoutInCell="1" allowOverlap="1" wp14:anchorId="0CC75F95" wp14:editId="57AA7EEA">
            <wp:simplePos x="5734050" y="914400"/>
            <wp:positionH relativeFrom="margin">
              <wp:align>right</wp:align>
            </wp:positionH>
            <wp:positionV relativeFrom="margin">
              <wp:align>top</wp:align>
            </wp:positionV>
            <wp:extent cx="676275" cy="74295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42950"/>
                    </a:xfrm>
                    <a:prstGeom prst="rect">
                      <a:avLst/>
                    </a:prstGeom>
                    <a:noFill/>
                  </pic:spPr>
                </pic:pic>
              </a:graphicData>
            </a:graphic>
          </wp:anchor>
        </w:drawing>
      </w:r>
      <w:r w:rsidRPr="0043005A">
        <w:rPr>
          <w:b/>
          <w:bCs/>
          <w:noProof/>
        </w:rPr>
        <w:drawing>
          <wp:anchor distT="0" distB="0" distL="114300" distR="114300" simplePos="0" relativeHeight="251660288" behindDoc="0" locked="0" layoutInCell="1" allowOverlap="1" wp14:anchorId="42D3C228" wp14:editId="50CC48A1">
            <wp:simplePos x="0" y="0"/>
            <wp:positionH relativeFrom="margin">
              <wp:align>left</wp:align>
            </wp:positionH>
            <wp:positionV relativeFrom="margin">
              <wp:align>top</wp:align>
            </wp:positionV>
            <wp:extent cx="802005" cy="705485"/>
            <wp:effectExtent l="0" t="0" r="0" b="0"/>
            <wp:wrapSquare wrapText="bothSides"/>
            <wp:docPr id="1" name="Picture 1" descr="Description: e7739dcd55f144eeb284951cba2e4c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e7739dcd55f144eeb284951cba2e4ca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005" cy="705485"/>
                    </a:xfrm>
                    <a:prstGeom prst="rect">
                      <a:avLst/>
                    </a:prstGeom>
                    <a:noFill/>
                  </pic:spPr>
                </pic:pic>
              </a:graphicData>
            </a:graphic>
            <wp14:sizeRelH relativeFrom="margin">
              <wp14:pctWidth>0</wp14:pctWidth>
            </wp14:sizeRelH>
            <wp14:sizeRelV relativeFrom="margin">
              <wp14:pctHeight>0</wp14:pctHeight>
            </wp14:sizeRelV>
          </wp:anchor>
        </w:drawing>
      </w:r>
      <w:r w:rsidRPr="0043005A">
        <w:rPr>
          <w:rFonts w:asciiTheme="majorBidi" w:hAnsiTheme="majorBidi" w:cstheme="majorBidi"/>
          <w:b/>
          <w:bCs/>
          <w:sz w:val="24"/>
          <w:szCs w:val="24"/>
          <w:rtl/>
          <w:lang w:bidi="ar-EG"/>
        </w:rPr>
        <w:t>جامعة الزقازيق</w:t>
      </w:r>
    </w:p>
    <w:p w:rsidR="0043005A" w:rsidRPr="0043005A" w:rsidRDefault="0043005A" w:rsidP="0043005A">
      <w:pPr>
        <w:spacing w:after="0" w:line="240" w:lineRule="auto"/>
        <w:jc w:val="center"/>
        <w:rPr>
          <w:rFonts w:asciiTheme="majorBidi" w:hAnsiTheme="majorBidi" w:cstheme="majorBidi"/>
          <w:b/>
          <w:bCs/>
          <w:sz w:val="24"/>
          <w:szCs w:val="24"/>
          <w:rtl/>
          <w:lang w:bidi="ar-EG"/>
        </w:rPr>
      </w:pPr>
      <w:r w:rsidRPr="0043005A">
        <w:rPr>
          <w:rFonts w:asciiTheme="majorBidi" w:hAnsiTheme="majorBidi" w:cstheme="majorBidi"/>
          <w:b/>
          <w:bCs/>
          <w:sz w:val="24"/>
          <w:szCs w:val="24"/>
          <w:rtl/>
          <w:lang w:bidi="ar-EG"/>
        </w:rPr>
        <w:t>كلية التكنولوجيا والتنمية</w:t>
      </w:r>
    </w:p>
    <w:p w:rsidR="0043005A" w:rsidRPr="0043005A" w:rsidRDefault="0043005A" w:rsidP="0043005A">
      <w:pPr>
        <w:spacing w:after="0" w:line="240" w:lineRule="auto"/>
        <w:jc w:val="center"/>
        <w:rPr>
          <w:rFonts w:asciiTheme="majorBidi" w:hAnsiTheme="majorBidi" w:cstheme="majorBidi"/>
          <w:b/>
          <w:bCs/>
          <w:sz w:val="24"/>
          <w:szCs w:val="24"/>
          <w:rtl/>
          <w:lang w:bidi="ar-EG"/>
        </w:rPr>
      </w:pPr>
      <w:r w:rsidRPr="0043005A">
        <w:rPr>
          <w:rFonts w:asciiTheme="majorBidi" w:hAnsiTheme="majorBidi" w:cstheme="majorBidi"/>
          <w:b/>
          <w:bCs/>
          <w:sz w:val="24"/>
          <w:szCs w:val="24"/>
          <w:rtl/>
          <w:lang w:bidi="ar-EG"/>
        </w:rPr>
        <w:t>قسم الانتاج الحيواني والداجني</w:t>
      </w:r>
    </w:p>
    <w:p w:rsidR="00B0567B" w:rsidRDefault="0043005A" w:rsidP="0043005A">
      <w:pPr>
        <w:tabs>
          <w:tab w:val="left" w:pos="1376"/>
        </w:tabs>
        <w:spacing w:after="0" w:line="240" w:lineRule="auto"/>
        <w:jc w:val="center"/>
        <w:rPr>
          <w:rFonts w:asciiTheme="majorBidi" w:hAnsiTheme="majorBidi" w:cstheme="majorBidi" w:hint="cs"/>
          <w:b/>
          <w:bCs/>
          <w:sz w:val="24"/>
          <w:szCs w:val="24"/>
          <w:rtl/>
          <w:lang w:bidi="ar-EG"/>
        </w:rPr>
      </w:pPr>
      <w:r w:rsidRPr="0043005A">
        <w:rPr>
          <w:rFonts w:asciiTheme="majorBidi" w:hAnsiTheme="majorBidi" w:cstheme="majorBidi"/>
          <w:b/>
          <w:bCs/>
          <w:sz w:val="24"/>
          <w:szCs w:val="24"/>
          <w:rtl/>
          <w:lang w:bidi="ar-EG"/>
        </w:rPr>
        <w:t>برنامج تكنولوجيا الانتاج الحيواني والداجني</w:t>
      </w:r>
    </w:p>
    <w:p w:rsidR="0043005A" w:rsidRDefault="0043005A" w:rsidP="0043005A">
      <w:pPr>
        <w:tabs>
          <w:tab w:val="left" w:pos="1376"/>
        </w:tabs>
        <w:spacing w:after="0" w:line="240" w:lineRule="auto"/>
        <w:jc w:val="center"/>
        <w:rPr>
          <w:rFonts w:asciiTheme="majorBidi" w:hAnsiTheme="majorBidi" w:cstheme="majorBidi" w:hint="cs"/>
          <w:b/>
          <w:bCs/>
          <w:sz w:val="24"/>
          <w:szCs w:val="24"/>
          <w:rtl/>
          <w:lang w:bidi="ar-EG"/>
        </w:rPr>
      </w:pPr>
      <w:r>
        <w:rPr>
          <w:rFonts w:asciiTheme="majorBidi" w:hAnsiTheme="majorBidi" w:cstheme="majorBidi" w:hint="cs"/>
          <w:b/>
          <w:bCs/>
          <w:sz w:val="24"/>
          <w:szCs w:val="24"/>
          <w:rtl/>
          <w:lang w:bidi="ar-EG"/>
        </w:rPr>
        <w:t>معيار المعايير الاكاديمية</w:t>
      </w:r>
    </w:p>
    <w:p w:rsidR="0043005A" w:rsidRDefault="0043005A" w:rsidP="0043005A">
      <w:pPr>
        <w:tabs>
          <w:tab w:val="left" w:pos="1376"/>
        </w:tabs>
        <w:spacing w:after="0" w:line="240" w:lineRule="auto"/>
        <w:jc w:val="center"/>
        <w:rPr>
          <w:rFonts w:asciiTheme="majorBidi" w:hAnsiTheme="majorBidi" w:cstheme="majorBidi" w:hint="cs"/>
          <w:b/>
          <w:bCs/>
          <w:sz w:val="24"/>
          <w:szCs w:val="24"/>
          <w:rtl/>
          <w:lang w:bidi="ar-EG"/>
        </w:rPr>
      </w:pPr>
    </w:p>
    <w:p w:rsidR="0043005A" w:rsidRPr="0043005A" w:rsidRDefault="0043005A" w:rsidP="0043005A">
      <w:pPr>
        <w:tabs>
          <w:tab w:val="left" w:pos="1376"/>
        </w:tabs>
        <w:spacing w:after="0" w:line="240" w:lineRule="auto"/>
        <w:jc w:val="center"/>
        <w:rPr>
          <w:rFonts w:hint="cs"/>
          <w:lang w:bidi="ar-EG"/>
        </w:rPr>
      </w:pPr>
      <w:r>
        <w:rPr>
          <w:rFonts w:asciiTheme="majorBidi" w:hAnsiTheme="majorBidi" w:cstheme="majorBidi" w:hint="cs"/>
          <w:b/>
          <w:bCs/>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3005A" w:rsidRDefault="0043005A">
      <w:pPr>
        <w:tabs>
          <w:tab w:val="left" w:pos="1376"/>
        </w:tabs>
        <w:spacing w:after="0" w:line="240" w:lineRule="auto"/>
        <w:jc w:val="center"/>
        <w:rPr>
          <w:lang w:bidi="ar-EG"/>
        </w:rPr>
      </w:pPr>
    </w:p>
    <w:p w:rsidR="0043005A" w:rsidRDefault="0043005A" w:rsidP="0043005A">
      <w:pPr>
        <w:jc w:val="center"/>
        <w:rPr>
          <w:rFonts w:asciiTheme="majorBidi" w:hAnsiTheme="majorBidi" w:cstheme="majorBidi"/>
          <w:b/>
          <w:bCs/>
          <w:sz w:val="28"/>
          <w:szCs w:val="28"/>
          <w:lang w:bidi="ar-EG"/>
        </w:rPr>
      </w:pPr>
      <w:r w:rsidRPr="0043005A">
        <w:rPr>
          <w:rFonts w:asciiTheme="majorBidi" w:hAnsiTheme="majorBidi" w:cstheme="majorBidi"/>
          <w:b/>
          <w:bCs/>
          <w:sz w:val="28"/>
          <w:szCs w:val="28"/>
          <w:rtl/>
          <w:lang w:bidi="ar-EG"/>
        </w:rPr>
        <w:t>استطلاع راى الاطراف المجتمعية فى مواصفات الخريج للعام الجامعى 2022/2023</w:t>
      </w:r>
    </w:p>
    <w:p w:rsidR="0043005A" w:rsidRPr="00CD0445" w:rsidRDefault="0043005A" w:rsidP="0043005A">
      <w:pPr>
        <w:tabs>
          <w:tab w:val="left" w:pos="84"/>
        </w:tabs>
        <w:jc w:val="both"/>
        <w:rPr>
          <w:rFonts w:asciiTheme="majorBidi" w:hAnsiTheme="majorBidi" w:cstheme="majorBidi" w:hint="cs"/>
          <w:b/>
          <w:bCs/>
          <w:sz w:val="28"/>
          <w:szCs w:val="28"/>
          <w:rtl/>
          <w:lang w:bidi="ar-EG"/>
        </w:rPr>
      </w:pPr>
      <w:r w:rsidRPr="00CD0445">
        <w:rPr>
          <w:rFonts w:asciiTheme="majorBidi" w:hAnsiTheme="majorBidi" w:cstheme="majorBidi" w:hint="cs"/>
          <w:b/>
          <w:bCs/>
          <w:sz w:val="28"/>
          <w:szCs w:val="28"/>
          <w:rtl/>
          <w:lang w:bidi="ar-EG"/>
        </w:rPr>
        <w:t>الاسم:</w:t>
      </w:r>
    </w:p>
    <w:p w:rsidR="0043005A" w:rsidRPr="00CD0445" w:rsidRDefault="0043005A" w:rsidP="0043005A">
      <w:pPr>
        <w:tabs>
          <w:tab w:val="left" w:pos="84"/>
        </w:tabs>
        <w:jc w:val="both"/>
        <w:rPr>
          <w:rFonts w:asciiTheme="majorBidi" w:hAnsiTheme="majorBidi" w:cstheme="majorBidi" w:hint="cs"/>
          <w:b/>
          <w:bCs/>
          <w:sz w:val="28"/>
          <w:szCs w:val="28"/>
          <w:rtl/>
          <w:lang w:bidi="ar-EG"/>
        </w:rPr>
      </w:pPr>
      <w:r w:rsidRPr="00CD0445">
        <w:rPr>
          <w:rFonts w:asciiTheme="majorBidi" w:hAnsiTheme="majorBidi" w:cstheme="majorBidi" w:hint="cs"/>
          <w:b/>
          <w:bCs/>
          <w:sz w:val="28"/>
          <w:szCs w:val="28"/>
          <w:rtl/>
          <w:lang w:bidi="ar-EG"/>
        </w:rPr>
        <w:t>مرفق لكم مواصفات ىالخريج لقسم الانتاج الحيوانى والداجنى برجاء استيفاء البياناتت التالية وكتابة مقترحاتكم:</w:t>
      </w:r>
    </w:p>
    <w:tbl>
      <w:tblPr>
        <w:tblStyle w:val="TableGrid"/>
        <w:bidiVisual/>
        <w:tblW w:w="0" w:type="auto"/>
        <w:tblLook w:val="04A0" w:firstRow="1" w:lastRow="0" w:firstColumn="1" w:lastColumn="0" w:noHBand="0" w:noVBand="1"/>
      </w:tblPr>
      <w:tblGrid>
        <w:gridCol w:w="364"/>
        <w:gridCol w:w="5220"/>
        <w:gridCol w:w="1259"/>
        <w:gridCol w:w="721"/>
        <w:gridCol w:w="958"/>
      </w:tblGrid>
      <w:tr w:rsidR="0043005A" w:rsidRPr="00CD0445" w:rsidTr="00CD0445">
        <w:tc>
          <w:tcPr>
            <w:tcW w:w="364" w:type="dxa"/>
            <w:vAlign w:val="center"/>
          </w:tcPr>
          <w:p w:rsidR="0043005A" w:rsidRPr="00CD0445" w:rsidRDefault="0043005A" w:rsidP="00CD0445">
            <w:pPr>
              <w:tabs>
                <w:tab w:val="left" w:pos="84"/>
              </w:tabs>
              <w:spacing w:line="276" w:lineRule="auto"/>
              <w:jc w:val="center"/>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م</w:t>
            </w:r>
          </w:p>
        </w:tc>
        <w:tc>
          <w:tcPr>
            <w:tcW w:w="5220" w:type="dxa"/>
            <w:vAlign w:val="center"/>
          </w:tcPr>
          <w:p w:rsidR="0043005A" w:rsidRPr="00CD0445" w:rsidRDefault="0043005A" w:rsidP="00CD0445">
            <w:pPr>
              <w:tabs>
                <w:tab w:val="left" w:pos="84"/>
              </w:tabs>
              <w:spacing w:line="276" w:lineRule="auto"/>
              <w:jc w:val="center"/>
              <w:rPr>
                <w:rFonts w:asciiTheme="majorBidi" w:hAnsiTheme="majorBidi" w:cstheme="majorBidi"/>
                <w:b/>
                <w:bCs/>
                <w:sz w:val="28"/>
                <w:szCs w:val="28"/>
                <w:rtl/>
                <w:lang w:bidi="ar-EG"/>
              </w:rPr>
            </w:pPr>
            <w:r w:rsidRPr="00CD0445">
              <w:rPr>
                <w:rFonts w:asciiTheme="majorBidi" w:hAnsiTheme="majorBidi" w:cstheme="majorBidi" w:hint="cs"/>
                <w:b/>
                <w:bCs/>
                <w:sz w:val="28"/>
                <w:szCs w:val="28"/>
                <w:rtl/>
                <w:lang w:bidi="ar-EG"/>
              </w:rPr>
              <w:t>عناصر الاستقصاء</w:t>
            </w:r>
          </w:p>
        </w:tc>
        <w:tc>
          <w:tcPr>
            <w:tcW w:w="1259" w:type="dxa"/>
            <w:vAlign w:val="center"/>
          </w:tcPr>
          <w:p w:rsidR="0043005A" w:rsidRPr="00CD0445" w:rsidRDefault="0043005A" w:rsidP="00CD0445">
            <w:pPr>
              <w:tabs>
                <w:tab w:val="left" w:pos="84"/>
              </w:tabs>
              <w:spacing w:line="276" w:lineRule="auto"/>
              <w:jc w:val="center"/>
              <w:rPr>
                <w:rFonts w:asciiTheme="majorBidi" w:hAnsiTheme="majorBidi" w:cstheme="majorBidi"/>
                <w:b/>
                <w:bCs/>
                <w:sz w:val="28"/>
                <w:szCs w:val="28"/>
                <w:rtl/>
                <w:lang w:bidi="ar-EG"/>
              </w:rPr>
            </w:pPr>
            <w:r w:rsidRPr="00CD0445">
              <w:rPr>
                <w:rFonts w:asciiTheme="majorBidi" w:hAnsiTheme="majorBidi" w:cstheme="majorBidi" w:hint="cs"/>
                <w:b/>
                <w:bCs/>
                <w:sz w:val="28"/>
                <w:szCs w:val="28"/>
                <w:rtl/>
                <w:lang w:bidi="ar-EG"/>
              </w:rPr>
              <w:t>اوافق بشدة</w:t>
            </w:r>
          </w:p>
        </w:tc>
        <w:tc>
          <w:tcPr>
            <w:tcW w:w="721" w:type="dxa"/>
            <w:vAlign w:val="center"/>
          </w:tcPr>
          <w:p w:rsidR="0043005A" w:rsidRPr="00CD0445" w:rsidRDefault="0043005A" w:rsidP="00CD0445">
            <w:pPr>
              <w:tabs>
                <w:tab w:val="left" w:pos="84"/>
              </w:tabs>
              <w:spacing w:line="276" w:lineRule="auto"/>
              <w:jc w:val="center"/>
              <w:rPr>
                <w:rFonts w:asciiTheme="majorBidi" w:hAnsiTheme="majorBidi" w:cstheme="majorBidi"/>
                <w:b/>
                <w:bCs/>
                <w:sz w:val="28"/>
                <w:szCs w:val="28"/>
                <w:rtl/>
                <w:lang w:bidi="ar-EG"/>
              </w:rPr>
            </w:pPr>
            <w:r w:rsidRPr="00CD0445">
              <w:rPr>
                <w:rFonts w:asciiTheme="majorBidi" w:hAnsiTheme="majorBidi" w:cstheme="majorBidi" w:hint="cs"/>
                <w:b/>
                <w:bCs/>
                <w:sz w:val="28"/>
                <w:szCs w:val="28"/>
                <w:rtl/>
                <w:lang w:bidi="ar-EG"/>
              </w:rPr>
              <w:t>اوافق</w:t>
            </w:r>
          </w:p>
        </w:tc>
        <w:tc>
          <w:tcPr>
            <w:tcW w:w="958" w:type="dxa"/>
            <w:vAlign w:val="center"/>
          </w:tcPr>
          <w:p w:rsidR="0043005A" w:rsidRPr="00CD0445" w:rsidRDefault="0043005A" w:rsidP="00CD0445">
            <w:pPr>
              <w:tabs>
                <w:tab w:val="left" w:pos="84"/>
              </w:tabs>
              <w:spacing w:line="276" w:lineRule="auto"/>
              <w:jc w:val="center"/>
              <w:rPr>
                <w:rFonts w:asciiTheme="majorBidi" w:hAnsiTheme="majorBidi" w:cstheme="majorBidi"/>
                <w:b/>
                <w:bCs/>
                <w:sz w:val="28"/>
                <w:szCs w:val="28"/>
                <w:rtl/>
                <w:lang w:bidi="ar-EG"/>
              </w:rPr>
            </w:pPr>
            <w:r w:rsidRPr="00CD0445">
              <w:rPr>
                <w:rFonts w:asciiTheme="majorBidi" w:hAnsiTheme="majorBidi" w:cstheme="majorBidi" w:hint="cs"/>
                <w:b/>
                <w:bCs/>
                <w:sz w:val="28"/>
                <w:szCs w:val="28"/>
                <w:rtl/>
                <w:lang w:bidi="ar-EG"/>
              </w:rPr>
              <w:t>لا اوافق</w:t>
            </w:r>
          </w:p>
        </w:tc>
      </w:tr>
      <w:tr w:rsidR="0043005A" w:rsidRPr="00CD0445" w:rsidTr="00CD0445">
        <w:tc>
          <w:tcPr>
            <w:tcW w:w="364" w:type="dxa"/>
            <w:vAlign w:val="center"/>
          </w:tcPr>
          <w:p w:rsidR="0043005A" w:rsidRPr="00CD0445" w:rsidRDefault="0043005A" w:rsidP="00CD0445">
            <w:pPr>
              <w:tabs>
                <w:tab w:val="left" w:pos="84"/>
              </w:tabs>
              <w:spacing w:line="276" w:lineRule="auto"/>
              <w:jc w:val="center"/>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1</w:t>
            </w:r>
          </w:p>
        </w:tc>
        <w:tc>
          <w:tcPr>
            <w:tcW w:w="5220"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القدرة على ادارة قطعان الانتاج الحيوانى والداجنى تحت نظم الانتاج المكثف او الانتشارى</w:t>
            </w:r>
          </w:p>
        </w:tc>
        <w:tc>
          <w:tcPr>
            <w:tcW w:w="1259"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721"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958"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r>
      <w:tr w:rsidR="0043005A" w:rsidRPr="00CD0445" w:rsidTr="00CD0445">
        <w:tc>
          <w:tcPr>
            <w:tcW w:w="364" w:type="dxa"/>
            <w:vAlign w:val="center"/>
          </w:tcPr>
          <w:p w:rsidR="0043005A" w:rsidRPr="00CD0445" w:rsidRDefault="0043005A" w:rsidP="00CD0445">
            <w:pPr>
              <w:tabs>
                <w:tab w:val="left" w:pos="84"/>
              </w:tabs>
              <w:spacing w:line="276" w:lineRule="auto"/>
              <w:jc w:val="center"/>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2</w:t>
            </w:r>
          </w:p>
        </w:tc>
        <w:tc>
          <w:tcPr>
            <w:tcW w:w="5220" w:type="dxa"/>
          </w:tcPr>
          <w:p w:rsidR="0043005A" w:rsidRPr="00CD0445" w:rsidRDefault="00CD0445" w:rsidP="00CD0445">
            <w:pPr>
              <w:tabs>
                <w:tab w:val="left" w:pos="84"/>
              </w:tabs>
              <w:spacing w:line="276" w:lineRule="auto"/>
              <w:jc w:val="both"/>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سهولة استخدام تطبيق تكنولوجيا التناسل فى خطط التربية وحفظ الاصول</w:t>
            </w:r>
          </w:p>
        </w:tc>
        <w:tc>
          <w:tcPr>
            <w:tcW w:w="1259"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721"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958"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r>
      <w:tr w:rsidR="0043005A" w:rsidRPr="00CD0445" w:rsidTr="00CD0445">
        <w:tc>
          <w:tcPr>
            <w:tcW w:w="364" w:type="dxa"/>
            <w:vAlign w:val="center"/>
          </w:tcPr>
          <w:p w:rsidR="0043005A" w:rsidRPr="00CD0445" w:rsidRDefault="0043005A" w:rsidP="00CD0445">
            <w:pPr>
              <w:tabs>
                <w:tab w:val="left" w:pos="84"/>
              </w:tabs>
              <w:spacing w:line="276" w:lineRule="auto"/>
              <w:jc w:val="center"/>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3</w:t>
            </w:r>
          </w:p>
        </w:tc>
        <w:tc>
          <w:tcPr>
            <w:tcW w:w="5220" w:type="dxa"/>
          </w:tcPr>
          <w:p w:rsidR="0043005A" w:rsidRPr="00CD0445" w:rsidRDefault="00CD0445" w:rsidP="00CD0445">
            <w:pPr>
              <w:tabs>
                <w:tab w:val="left" w:pos="84"/>
              </w:tabs>
              <w:spacing w:line="276" w:lineRule="auto"/>
              <w:jc w:val="both"/>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القدرة على اجراء التحسين الوراثى للحيوان والدواجن والاسماك واضعا فى الاعتبار الاولويات القومية</w:t>
            </w:r>
          </w:p>
        </w:tc>
        <w:tc>
          <w:tcPr>
            <w:tcW w:w="1259"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721"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958"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r>
      <w:tr w:rsidR="0043005A" w:rsidRPr="00CD0445" w:rsidTr="00CD0445">
        <w:tc>
          <w:tcPr>
            <w:tcW w:w="364" w:type="dxa"/>
            <w:vAlign w:val="center"/>
          </w:tcPr>
          <w:p w:rsidR="0043005A" w:rsidRPr="00CD0445" w:rsidRDefault="0043005A" w:rsidP="00CD0445">
            <w:pPr>
              <w:tabs>
                <w:tab w:val="left" w:pos="84"/>
              </w:tabs>
              <w:spacing w:line="276" w:lineRule="auto"/>
              <w:jc w:val="center"/>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4</w:t>
            </w:r>
          </w:p>
        </w:tc>
        <w:tc>
          <w:tcPr>
            <w:tcW w:w="5220" w:type="dxa"/>
          </w:tcPr>
          <w:p w:rsidR="0043005A" w:rsidRPr="00CD0445" w:rsidRDefault="00CD0445" w:rsidP="00CD0445">
            <w:pPr>
              <w:tabs>
                <w:tab w:val="left" w:pos="84"/>
              </w:tabs>
              <w:spacing w:line="276" w:lineRule="auto"/>
              <w:jc w:val="both"/>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سهولة انتاج منتجات حيوانية وداجنة وسمكية عالية الجودة</w:t>
            </w:r>
          </w:p>
        </w:tc>
        <w:tc>
          <w:tcPr>
            <w:tcW w:w="1259"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721"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958"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r>
      <w:tr w:rsidR="0043005A" w:rsidRPr="00CD0445" w:rsidTr="00CD0445">
        <w:tc>
          <w:tcPr>
            <w:tcW w:w="364" w:type="dxa"/>
            <w:vAlign w:val="center"/>
          </w:tcPr>
          <w:p w:rsidR="0043005A" w:rsidRPr="00CD0445" w:rsidRDefault="0043005A" w:rsidP="00CD0445">
            <w:pPr>
              <w:tabs>
                <w:tab w:val="left" w:pos="84"/>
              </w:tabs>
              <w:spacing w:line="276" w:lineRule="auto"/>
              <w:jc w:val="center"/>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5</w:t>
            </w:r>
          </w:p>
        </w:tc>
        <w:tc>
          <w:tcPr>
            <w:tcW w:w="5220" w:type="dxa"/>
          </w:tcPr>
          <w:p w:rsidR="0043005A" w:rsidRPr="00CD0445" w:rsidRDefault="00CD0445" w:rsidP="00CD0445">
            <w:pPr>
              <w:tabs>
                <w:tab w:val="left" w:pos="84"/>
              </w:tabs>
              <w:spacing w:line="276" w:lineRule="auto"/>
              <w:jc w:val="both"/>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استخدام مفاهيم واسس تغذية الحيوان والدواجن والاسماك فى التغذية التطبيقية للقطعان</w:t>
            </w:r>
          </w:p>
        </w:tc>
        <w:tc>
          <w:tcPr>
            <w:tcW w:w="1259"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721"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958"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r>
      <w:tr w:rsidR="0043005A" w:rsidRPr="00CD0445" w:rsidTr="00CD0445">
        <w:tc>
          <w:tcPr>
            <w:tcW w:w="364" w:type="dxa"/>
            <w:vAlign w:val="center"/>
          </w:tcPr>
          <w:p w:rsidR="0043005A" w:rsidRPr="00CD0445" w:rsidRDefault="0043005A" w:rsidP="00CD0445">
            <w:pPr>
              <w:tabs>
                <w:tab w:val="left" w:pos="84"/>
              </w:tabs>
              <w:spacing w:line="276" w:lineRule="auto"/>
              <w:jc w:val="center"/>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6</w:t>
            </w:r>
          </w:p>
        </w:tc>
        <w:tc>
          <w:tcPr>
            <w:tcW w:w="5220" w:type="dxa"/>
          </w:tcPr>
          <w:p w:rsidR="0043005A" w:rsidRPr="00CD0445" w:rsidRDefault="00CD0445" w:rsidP="00CD0445">
            <w:pPr>
              <w:tabs>
                <w:tab w:val="left" w:pos="84"/>
              </w:tabs>
              <w:spacing w:line="276" w:lineRule="auto"/>
              <w:jc w:val="both"/>
              <w:rPr>
                <w:rFonts w:asciiTheme="majorBidi" w:hAnsiTheme="majorBidi" w:cstheme="majorBidi"/>
                <w:sz w:val="28"/>
                <w:szCs w:val="28"/>
                <w:rtl/>
                <w:lang w:bidi="ar-EG"/>
              </w:rPr>
            </w:pPr>
            <w:r w:rsidRPr="00CD0445">
              <w:rPr>
                <w:rFonts w:asciiTheme="majorBidi" w:hAnsiTheme="majorBidi" w:cstheme="majorBidi" w:hint="cs"/>
                <w:sz w:val="28"/>
                <w:szCs w:val="28"/>
                <w:rtl/>
                <w:lang w:bidi="ar-EG"/>
              </w:rPr>
              <w:t>تطبيق برامج وقائية لمنع انتشار الامراض الوبائية او المتوطنة او المشتركة</w:t>
            </w:r>
          </w:p>
        </w:tc>
        <w:tc>
          <w:tcPr>
            <w:tcW w:w="1259"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721"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c>
          <w:tcPr>
            <w:tcW w:w="958" w:type="dxa"/>
          </w:tcPr>
          <w:p w:rsidR="0043005A" w:rsidRPr="00CD0445" w:rsidRDefault="0043005A" w:rsidP="00CD0445">
            <w:pPr>
              <w:tabs>
                <w:tab w:val="left" w:pos="84"/>
              </w:tabs>
              <w:spacing w:line="276" w:lineRule="auto"/>
              <w:jc w:val="both"/>
              <w:rPr>
                <w:rFonts w:asciiTheme="majorBidi" w:hAnsiTheme="majorBidi" w:cstheme="majorBidi"/>
                <w:sz w:val="28"/>
                <w:szCs w:val="28"/>
                <w:rtl/>
                <w:lang w:bidi="ar-EG"/>
              </w:rPr>
            </w:pPr>
          </w:p>
        </w:tc>
      </w:tr>
    </w:tbl>
    <w:p w:rsidR="0043005A" w:rsidRPr="00CD0445" w:rsidRDefault="0043005A" w:rsidP="0043005A">
      <w:pPr>
        <w:tabs>
          <w:tab w:val="left" w:pos="84"/>
        </w:tabs>
        <w:jc w:val="both"/>
        <w:rPr>
          <w:rFonts w:asciiTheme="majorBidi" w:hAnsiTheme="majorBidi" w:cstheme="majorBidi" w:hint="cs"/>
          <w:b/>
          <w:bCs/>
          <w:sz w:val="28"/>
          <w:szCs w:val="28"/>
          <w:rtl/>
          <w:lang w:bidi="ar-EG"/>
        </w:rPr>
      </w:pPr>
      <w:r w:rsidRPr="00CD0445">
        <w:rPr>
          <w:rFonts w:asciiTheme="majorBidi" w:hAnsiTheme="majorBidi" w:cstheme="majorBidi"/>
          <w:b/>
          <w:bCs/>
          <w:sz w:val="28"/>
          <w:szCs w:val="28"/>
          <w:rtl/>
          <w:lang w:bidi="ar-EG"/>
        </w:rPr>
        <w:tab/>
      </w:r>
    </w:p>
    <w:p w:rsidR="00CD0445" w:rsidRPr="00CD0445" w:rsidRDefault="00CD0445" w:rsidP="0043005A">
      <w:pPr>
        <w:tabs>
          <w:tab w:val="left" w:pos="84"/>
        </w:tabs>
        <w:jc w:val="both"/>
        <w:rPr>
          <w:rFonts w:asciiTheme="majorBidi" w:hAnsiTheme="majorBidi" w:cstheme="majorBidi" w:hint="cs"/>
          <w:b/>
          <w:bCs/>
          <w:sz w:val="28"/>
          <w:szCs w:val="28"/>
          <w:rtl/>
          <w:lang w:bidi="ar-EG"/>
        </w:rPr>
      </w:pPr>
      <w:r w:rsidRPr="00CD0445">
        <w:rPr>
          <w:rFonts w:asciiTheme="majorBidi" w:hAnsiTheme="majorBidi" w:cstheme="majorBidi" w:hint="cs"/>
          <w:b/>
          <w:bCs/>
          <w:sz w:val="28"/>
          <w:szCs w:val="28"/>
          <w:rtl/>
          <w:lang w:bidi="ar-EG"/>
        </w:rPr>
        <w:t>المقترحات:</w:t>
      </w:r>
    </w:p>
    <w:p w:rsidR="00CD0445" w:rsidRPr="00CD0445" w:rsidRDefault="00CD0445" w:rsidP="00CD0445">
      <w:pPr>
        <w:tabs>
          <w:tab w:val="left" w:pos="84"/>
        </w:tabs>
        <w:jc w:val="both"/>
        <w:rPr>
          <w:rFonts w:asciiTheme="majorBidi" w:hAnsiTheme="majorBidi" w:cstheme="majorBidi"/>
          <w:b/>
          <w:bCs/>
          <w:sz w:val="28"/>
          <w:szCs w:val="28"/>
          <w:lang w:bidi="ar-EG"/>
        </w:rPr>
      </w:pPr>
      <w:r w:rsidRPr="00CD0445">
        <w:rPr>
          <w:rFonts w:asciiTheme="majorBidi" w:hAnsiTheme="majorBidi" w:cstheme="majorBidi" w:hint="cs"/>
          <w:b/>
          <w:bCs/>
          <w:sz w:val="28"/>
          <w:szCs w:val="28"/>
          <w:rtl/>
          <w:lang w:bidi="ar-EG"/>
        </w:rPr>
        <w:t>...........................................................................................................................................................................................................................................................................................................................................................</w:t>
      </w:r>
      <w:bookmarkStart w:id="0" w:name="_GoBack"/>
      <w:bookmarkEnd w:id="0"/>
    </w:p>
    <w:sectPr w:rsidR="00CD0445" w:rsidRPr="00CD0445" w:rsidSect="001A75B1">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13" w:rsidRDefault="00A90613" w:rsidP="00CD0445">
      <w:pPr>
        <w:spacing w:after="0" w:line="240" w:lineRule="auto"/>
      </w:pPr>
      <w:r>
        <w:separator/>
      </w:r>
    </w:p>
  </w:endnote>
  <w:endnote w:type="continuationSeparator" w:id="0">
    <w:p w:rsidR="00A90613" w:rsidRDefault="00A90613" w:rsidP="00CD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45" w:rsidRPr="00CD0445" w:rsidRDefault="00CD0445" w:rsidP="00CD0445">
    <w:pPr>
      <w:spacing w:after="0" w:line="240" w:lineRule="auto"/>
      <w:jc w:val="both"/>
      <w:rPr>
        <w:rFonts w:ascii="Times New Roman" w:hAnsi="Times New Roman" w:cs="Times New Roman"/>
        <w:b/>
        <w:bCs/>
        <w:sz w:val="26"/>
        <w:szCs w:val="26"/>
        <w:lang w:bidi="ar-EG"/>
      </w:rPr>
    </w:pPr>
    <w:r w:rsidRPr="00CD0445">
      <w:rPr>
        <w:rFonts w:ascii="Times New Roman" w:hAnsi="Times New Roman" w:cs="Times New Roman"/>
        <w:b/>
        <w:bCs/>
        <w:sz w:val="26"/>
        <w:szCs w:val="26"/>
        <w:u w:val="single"/>
        <w:rtl/>
        <w:lang w:bidi="ar-EG"/>
      </w:rPr>
      <w:t>رسالة البرنامج</w:t>
    </w:r>
  </w:p>
  <w:p w:rsidR="00CD0445" w:rsidRPr="00CD0445" w:rsidRDefault="00CD0445" w:rsidP="00CD0445">
    <w:pPr>
      <w:pStyle w:val="Footer"/>
      <w:jc w:val="both"/>
      <w:rPr>
        <w:rFonts w:hint="cs"/>
        <w:sz w:val="26"/>
        <w:szCs w:val="26"/>
        <w:rtl/>
        <w:lang w:bidi="ar-EG"/>
      </w:rPr>
    </w:pPr>
    <w:r w:rsidRPr="00CD0445">
      <w:rPr>
        <w:rFonts w:ascii="Times New Roman" w:hAnsi="Times New Roman" w:cs="Times New Roman"/>
        <w:b/>
        <w:bCs/>
        <w:sz w:val="26"/>
        <w:szCs w:val="26"/>
        <w:rtl/>
        <w:lang w:bidi="ar-EG"/>
      </w:rPr>
      <w:t>"برنامج تكنولوجيا الإنتاج الحيوانى والداجنى هو أحد البرامج الأكاديمية التى يقدمها قسم الإنتاج الحيوانى والداجنى بكلية التكنولوجيا والتنمية بجامعة الزقازيق ويهدف إلي إعداد مهندسين زراعيين متخصصين مزودين بأحدث الأساليب والتقنيات التعليمية والبحثية فى مجال الإنتاج الحيوانى والداجنى والسمكى بما يساعد على تلبية احتياجات سوق العمل علي المستوي المحلى والقومي".</w:t>
    </w:r>
  </w:p>
  <w:p w:rsidR="00CD0445" w:rsidRPr="00CD0445" w:rsidRDefault="00CD0445" w:rsidP="00CD0445">
    <w:pPr>
      <w:spacing w:after="0" w:line="240" w:lineRule="auto"/>
      <w:ind w:right="84"/>
      <w:jc w:val="both"/>
      <w:rPr>
        <w:rFonts w:ascii="Times New Roman" w:hAnsi="Times New Roman" w:cs="Times New Roman"/>
        <w:b/>
        <w:bCs/>
        <w:sz w:val="26"/>
        <w:szCs w:val="26"/>
        <w:lang w:bidi="ar-EG"/>
      </w:rPr>
    </w:pPr>
    <w:r w:rsidRPr="00CD0445">
      <w:rPr>
        <w:rFonts w:ascii="Times New Roman" w:hAnsi="Times New Roman" w:cs="Times New Roman"/>
        <w:b/>
        <w:bCs/>
        <w:sz w:val="26"/>
        <w:szCs w:val="26"/>
        <w:u w:val="single"/>
        <w:rtl/>
        <w:lang w:bidi="ar-EG"/>
      </w:rPr>
      <w:t>أهداف البرنامج:</w:t>
    </w:r>
  </w:p>
  <w:p w:rsidR="00CD0445" w:rsidRPr="00CD0445" w:rsidRDefault="00CD0445" w:rsidP="00CD0445">
    <w:pPr>
      <w:numPr>
        <w:ilvl w:val="0"/>
        <w:numId w:val="1"/>
      </w:numPr>
      <w:tabs>
        <w:tab w:val="left" w:pos="-540"/>
      </w:tabs>
      <w:spacing w:after="0" w:line="240" w:lineRule="auto"/>
      <w:ind w:left="509" w:hanging="283"/>
      <w:jc w:val="both"/>
      <w:rPr>
        <w:rFonts w:ascii="Times New Roman" w:hAnsi="Times New Roman" w:cs="Times New Roman" w:hint="cs"/>
        <w:b/>
        <w:bCs/>
        <w:sz w:val="26"/>
        <w:szCs w:val="26"/>
        <w:lang w:bidi="ar-EG"/>
      </w:rPr>
    </w:pPr>
    <w:r w:rsidRPr="00CD0445">
      <w:rPr>
        <w:rFonts w:ascii="Times New Roman" w:hAnsi="Times New Roman" w:cs="Times New Roman"/>
        <w:b/>
        <w:bCs/>
        <w:sz w:val="26"/>
        <w:szCs w:val="26"/>
        <w:rtl/>
        <w:lang w:bidi="ar-EG"/>
      </w:rPr>
      <w:t>إعداد خريجين متخصصين فى مجال الإنتاج الحيوانى والداجنى والسمكى بما يحقق تلبية احتياجات سوق العمل المحلى والإقليميى.</w:t>
    </w:r>
  </w:p>
  <w:p w:rsidR="00CD0445" w:rsidRPr="00CD0445" w:rsidRDefault="00CD0445" w:rsidP="00CD0445">
    <w:pPr>
      <w:numPr>
        <w:ilvl w:val="0"/>
        <w:numId w:val="1"/>
      </w:numPr>
      <w:tabs>
        <w:tab w:val="left" w:pos="-540"/>
      </w:tabs>
      <w:spacing w:after="0" w:line="240" w:lineRule="auto"/>
      <w:ind w:left="509" w:hanging="283"/>
      <w:jc w:val="both"/>
      <w:rPr>
        <w:rFonts w:ascii="Times New Roman" w:hAnsi="Times New Roman" w:cs="Times New Roman"/>
        <w:b/>
        <w:bCs/>
        <w:sz w:val="26"/>
        <w:szCs w:val="26"/>
        <w:lang w:bidi="ar-EG"/>
      </w:rPr>
    </w:pPr>
    <w:r w:rsidRPr="00CD0445">
      <w:rPr>
        <w:rFonts w:ascii="Times New Roman" w:hAnsi="Times New Roman" w:cs="Times New Roman"/>
        <w:b/>
        <w:bCs/>
        <w:sz w:val="26"/>
        <w:szCs w:val="26"/>
        <w:rtl/>
        <w:lang w:bidi="ar-EG"/>
      </w:rPr>
      <w:t>المشاركة المجتمعية مع الشركات والهيئات والمنظمات المتخصصة فى الإنتاج الحيوانى والداجنى والسمكى لتحقيق المنفعة المتبادلة.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13" w:rsidRDefault="00A90613" w:rsidP="00CD0445">
      <w:pPr>
        <w:spacing w:after="0" w:line="240" w:lineRule="auto"/>
      </w:pPr>
      <w:r>
        <w:separator/>
      </w:r>
    </w:p>
  </w:footnote>
  <w:footnote w:type="continuationSeparator" w:id="0">
    <w:p w:rsidR="00A90613" w:rsidRDefault="00A90613" w:rsidP="00CD0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30118"/>
    <w:multiLevelType w:val="hybridMultilevel"/>
    <w:tmpl w:val="D9D69720"/>
    <w:lvl w:ilvl="0" w:tplc="0D64F434">
      <w:start w:val="1"/>
      <w:numFmt w:val="decimal"/>
      <w:lvlText w:val="%1-"/>
      <w:lvlJc w:val="left"/>
      <w:pPr>
        <w:ind w:left="2487" w:hanging="360"/>
      </w:pPr>
      <w:rPr>
        <w:b/>
        <w:bCs/>
        <w:sz w:val="24"/>
        <w:szCs w:val="24"/>
      </w:r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5A"/>
    <w:rsid w:val="001A75B1"/>
    <w:rsid w:val="0043005A"/>
    <w:rsid w:val="006539C9"/>
    <w:rsid w:val="00A90613"/>
    <w:rsid w:val="00CD0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5A"/>
    <w:rPr>
      <w:rFonts w:ascii="Tahoma" w:hAnsi="Tahoma" w:cs="Tahoma"/>
      <w:sz w:val="16"/>
      <w:szCs w:val="16"/>
    </w:rPr>
  </w:style>
  <w:style w:type="table" w:styleId="TableGrid">
    <w:name w:val="Table Grid"/>
    <w:basedOn w:val="TableNormal"/>
    <w:uiPriority w:val="59"/>
    <w:rsid w:val="00430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04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0445"/>
  </w:style>
  <w:style w:type="paragraph" w:styleId="Footer">
    <w:name w:val="footer"/>
    <w:basedOn w:val="Normal"/>
    <w:link w:val="FooterChar"/>
    <w:uiPriority w:val="99"/>
    <w:unhideWhenUsed/>
    <w:rsid w:val="00CD04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0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5A"/>
    <w:rPr>
      <w:rFonts w:ascii="Tahoma" w:hAnsi="Tahoma" w:cs="Tahoma"/>
      <w:sz w:val="16"/>
      <w:szCs w:val="16"/>
    </w:rPr>
  </w:style>
  <w:style w:type="table" w:styleId="TableGrid">
    <w:name w:val="Table Grid"/>
    <w:basedOn w:val="TableNormal"/>
    <w:uiPriority w:val="59"/>
    <w:rsid w:val="00430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04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0445"/>
  </w:style>
  <w:style w:type="paragraph" w:styleId="Footer">
    <w:name w:val="footer"/>
    <w:basedOn w:val="Normal"/>
    <w:link w:val="FooterChar"/>
    <w:uiPriority w:val="99"/>
    <w:unhideWhenUsed/>
    <w:rsid w:val="00CD04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7129">
      <w:bodyDiv w:val="1"/>
      <w:marLeft w:val="0"/>
      <w:marRight w:val="0"/>
      <w:marTop w:val="0"/>
      <w:marBottom w:val="0"/>
      <w:divBdr>
        <w:top w:val="none" w:sz="0" w:space="0" w:color="auto"/>
        <w:left w:val="none" w:sz="0" w:space="0" w:color="auto"/>
        <w:bottom w:val="none" w:sz="0" w:space="0" w:color="auto"/>
        <w:right w:val="none" w:sz="0" w:space="0" w:color="auto"/>
      </w:divBdr>
    </w:div>
    <w:div w:id="1488787921">
      <w:bodyDiv w:val="1"/>
      <w:marLeft w:val="0"/>
      <w:marRight w:val="0"/>
      <w:marTop w:val="0"/>
      <w:marBottom w:val="0"/>
      <w:divBdr>
        <w:top w:val="none" w:sz="0" w:space="0" w:color="auto"/>
        <w:left w:val="none" w:sz="0" w:space="0" w:color="auto"/>
        <w:bottom w:val="none" w:sz="0" w:space="0" w:color="auto"/>
        <w:right w:val="none" w:sz="0" w:space="0" w:color="auto"/>
      </w:divBdr>
    </w:div>
    <w:div w:id="18108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prof</cp:lastModifiedBy>
  <cp:revision>1</cp:revision>
  <dcterms:created xsi:type="dcterms:W3CDTF">2023-10-31T11:52:00Z</dcterms:created>
  <dcterms:modified xsi:type="dcterms:W3CDTF">2023-10-31T12:09:00Z</dcterms:modified>
</cp:coreProperties>
</file>