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F2" w:rsidRDefault="00756C77" w:rsidP="006D552D">
      <w:pPr>
        <w:numPr>
          <w:ilvl w:val="0"/>
          <w:numId w:val="2"/>
        </w:numPr>
        <w:bidi w:val="0"/>
      </w:pPr>
      <w:r>
        <w:rPr>
          <w:b/>
        </w:rPr>
        <w:t xml:space="preserve">Basic Information: </w:t>
      </w:r>
    </w:p>
    <w:p w:rsidR="006E4AF2" w:rsidRDefault="006E4AF2" w:rsidP="006D552D">
      <w:pPr>
        <w:bidi w:val="0"/>
        <w:ind w:left="720"/>
      </w:pPr>
    </w:p>
    <w:tbl>
      <w:tblPr>
        <w:tblStyle w:val="a"/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55"/>
        <w:gridCol w:w="991"/>
        <w:gridCol w:w="2250"/>
        <w:gridCol w:w="2520"/>
      </w:tblGrid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756C77" w:rsidP="006D552D">
            <w:pPr>
              <w:bidi w:val="0"/>
            </w:pPr>
            <w:r>
              <w:rPr>
                <w:b/>
              </w:rPr>
              <w:t>Course title: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756C77" w:rsidP="006D552D">
            <w:pPr>
              <w:bidi w:val="0"/>
            </w:pPr>
            <w:r>
              <w:t xml:space="preserve">Master thesis in </w:t>
            </w:r>
            <w:r w:rsidR="006D552D">
              <w:t>Medical Oncology</w:t>
            </w: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756C77" w:rsidP="006D552D">
            <w:pPr>
              <w:bidi w:val="0"/>
            </w:pPr>
            <w:r>
              <w:rPr>
                <w:b/>
              </w:rPr>
              <w:t>Course code: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6D552D" w:rsidP="002B1697">
            <w:pPr>
              <w:bidi w:val="0"/>
            </w:pPr>
            <w:r>
              <w:rPr>
                <w:b/>
                <w:bCs/>
              </w:rPr>
              <w:t>MOM</w:t>
            </w:r>
            <w:r w:rsidR="002B1697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 M</w:t>
            </w:r>
            <w:r w:rsidR="002B1697">
              <w:rPr>
                <w:b/>
                <w:bCs/>
              </w:rPr>
              <w:t>D</w:t>
            </w:r>
            <w:r>
              <w:rPr>
                <w:b/>
                <w:bCs/>
              </w:rPr>
              <w:t>TH</w:t>
            </w: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756C77" w:rsidP="006D552D">
            <w:pPr>
              <w:bidi w:val="0"/>
            </w:pPr>
            <w:r>
              <w:rPr>
                <w:b/>
              </w:rPr>
              <w:t>Department: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6D552D" w:rsidP="006D552D">
            <w:pPr>
              <w:bidi w:val="0"/>
            </w:pPr>
            <w:r>
              <w:t xml:space="preserve">Medical Oncology </w:t>
            </w:r>
            <w:r w:rsidR="00756C77">
              <w:t>department</w:t>
            </w:r>
          </w:p>
        </w:tc>
      </w:tr>
      <w:tr w:rsidR="006E4AF2">
        <w:trPr>
          <w:trHeight w:val="340"/>
          <w:jc w:val="center"/>
        </w:trPr>
        <w:tc>
          <w:tcPr>
            <w:tcW w:w="4139" w:type="dxa"/>
            <w:gridSpan w:val="2"/>
            <w:vAlign w:val="center"/>
          </w:tcPr>
          <w:p w:rsidR="006E4AF2" w:rsidRDefault="00756C77" w:rsidP="006D552D">
            <w:pPr>
              <w:bidi w:val="0"/>
            </w:pPr>
            <w:r>
              <w:rPr>
                <w:b/>
              </w:rPr>
              <w:t xml:space="preserve">Program on which the course is given: </w:t>
            </w:r>
          </w:p>
        </w:tc>
        <w:tc>
          <w:tcPr>
            <w:tcW w:w="5761" w:type="dxa"/>
            <w:gridSpan w:val="3"/>
            <w:vAlign w:val="center"/>
          </w:tcPr>
          <w:p w:rsidR="006E4AF2" w:rsidRDefault="002B1697" w:rsidP="006D552D">
            <w:pPr>
              <w:pStyle w:val="Subtitle"/>
              <w:bidi w:val="0"/>
              <w:spacing w:line="360" w:lineRule="auto"/>
              <w:ind w:left="0" w:right="-35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Medical Doctorate</w:t>
            </w:r>
            <w:r w:rsidR="00756C7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degree in </w:t>
            </w:r>
            <w:r w:rsidR="006D552D">
              <w:t>Medical Oncology</w:t>
            </w:r>
          </w:p>
          <w:p w:rsidR="006E4AF2" w:rsidRDefault="006E4AF2" w:rsidP="006D552D">
            <w:pPr>
              <w:tabs>
                <w:tab w:val="left" w:pos="4155"/>
              </w:tabs>
              <w:bidi w:val="0"/>
              <w:rPr>
                <w:color w:val="000000"/>
              </w:rPr>
            </w:pP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756C77" w:rsidP="006D552D">
            <w:pPr>
              <w:bidi w:val="0"/>
            </w:pPr>
            <w:r>
              <w:rPr>
                <w:b/>
              </w:rPr>
              <w:t>Faculty: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756C77" w:rsidP="006D552D">
            <w:pPr>
              <w:bidi w:val="0"/>
            </w:pPr>
            <w:r>
              <w:t>Medicine</w:t>
            </w: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756C77" w:rsidP="006D552D">
            <w:pPr>
              <w:bidi w:val="0"/>
            </w:pPr>
            <w:r>
              <w:rPr>
                <w:b/>
              </w:rPr>
              <w:t>University: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756C77" w:rsidP="006D552D">
            <w:pPr>
              <w:bidi w:val="0"/>
            </w:pPr>
            <w:proofErr w:type="spellStart"/>
            <w:r>
              <w:t>Zagazig</w:t>
            </w:r>
            <w:proofErr w:type="spellEnd"/>
          </w:p>
        </w:tc>
      </w:tr>
      <w:tr w:rsidR="006D552D">
        <w:trPr>
          <w:trHeight w:val="340"/>
          <w:jc w:val="center"/>
        </w:trPr>
        <w:tc>
          <w:tcPr>
            <w:tcW w:w="1984" w:type="dxa"/>
            <w:vAlign w:val="center"/>
          </w:tcPr>
          <w:p w:rsidR="006D552D" w:rsidRDefault="006D552D" w:rsidP="006D552D">
            <w:pPr>
              <w:bidi w:val="0"/>
            </w:pPr>
            <w:r>
              <w:rPr>
                <w:b/>
              </w:rPr>
              <w:t>Academic level:</w:t>
            </w:r>
          </w:p>
        </w:tc>
        <w:tc>
          <w:tcPr>
            <w:tcW w:w="3146" w:type="dxa"/>
            <w:gridSpan w:val="2"/>
            <w:vAlign w:val="center"/>
          </w:tcPr>
          <w:p w:rsidR="006D552D" w:rsidRDefault="006D552D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 xml:space="preserve">Level:  </w:t>
            </w:r>
            <w:r w:rsidR="002B1697">
              <w:rPr>
                <w:b/>
              </w:rPr>
              <w:t>Medical Doctorate</w:t>
            </w:r>
            <w:r w:rsidR="002B1697">
              <w:t xml:space="preserve"> </w:t>
            </w:r>
            <w:r>
              <w:rPr>
                <w:szCs w:val="20"/>
              </w:rPr>
              <w:t xml:space="preserve">degree of Medical oncology </w:t>
            </w:r>
            <w:r>
              <w:t>(2020/2021)</w:t>
            </w:r>
          </w:p>
        </w:tc>
        <w:tc>
          <w:tcPr>
            <w:tcW w:w="2250" w:type="dxa"/>
            <w:vAlign w:val="center"/>
          </w:tcPr>
          <w:p w:rsidR="006D552D" w:rsidRDefault="006D552D" w:rsidP="006D552D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>Semester: 3</w:t>
            </w:r>
            <w:r>
              <w:rPr>
                <w:szCs w:val="20"/>
              </w:rPr>
              <w:t>rd  part</w:t>
            </w:r>
          </w:p>
        </w:tc>
        <w:tc>
          <w:tcPr>
            <w:tcW w:w="2520" w:type="dxa"/>
            <w:vAlign w:val="center"/>
          </w:tcPr>
          <w:p w:rsidR="006D552D" w:rsidRDefault="006D552D">
            <w:pPr>
              <w:bidi w:val="0"/>
              <w:rPr>
                <w:b/>
                <w:bCs/>
                <w:lang w:bidi="ar-EG"/>
              </w:rPr>
            </w:pPr>
            <w:r>
              <w:rPr>
                <w:b/>
                <w:bCs/>
              </w:rPr>
              <w:t>Year:</w:t>
            </w:r>
            <w:r>
              <w:rPr>
                <w:rtl/>
              </w:rPr>
              <w:t xml:space="preserve"> </w:t>
            </w:r>
            <w:r>
              <w:t>(2020/2021)</w:t>
            </w:r>
          </w:p>
        </w:tc>
      </w:tr>
      <w:tr w:rsidR="006E4AF2">
        <w:trPr>
          <w:trHeight w:val="340"/>
          <w:jc w:val="center"/>
        </w:trPr>
        <w:tc>
          <w:tcPr>
            <w:tcW w:w="1984" w:type="dxa"/>
            <w:vAlign w:val="center"/>
          </w:tcPr>
          <w:p w:rsidR="006E4AF2" w:rsidRDefault="00756C77" w:rsidP="006D552D">
            <w:pPr>
              <w:bidi w:val="0"/>
            </w:pPr>
            <w:r>
              <w:rPr>
                <w:b/>
              </w:rPr>
              <w:t xml:space="preserve">Approval date:              </w:t>
            </w:r>
          </w:p>
        </w:tc>
        <w:tc>
          <w:tcPr>
            <w:tcW w:w="7916" w:type="dxa"/>
            <w:gridSpan w:val="4"/>
            <w:vAlign w:val="center"/>
          </w:tcPr>
          <w:p w:rsidR="006E4AF2" w:rsidRDefault="00756C77" w:rsidP="002B1697">
            <w:pPr>
              <w:bidi w:val="0"/>
            </w:pPr>
            <w:r>
              <w:t xml:space="preserve">Last modification: January </w:t>
            </w:r>
            <w:r w:rsidR="002B1697">
              <w:t>2021</w:t>
            </w:r>
          </w:p>
          <w:p w:rsidR="006E4AF2" w:rsidRDefault="00756C77" w:rsidP="002B1697">
            <w:pPr>
              <w:bidi w:val="0"/>
            </w:pPr>
            <w:r>
              <w:t xml:space="preserve">Department council No. </w:t>
            </w:r>
            <w:r w:rsidR="002B1697">
              <w:t>85</w:t>
            </w:r>
            <w:bookmarkStart w:id="0" w:name="_GoBack"/>
            <w:bookmarkEnd w:id="0"/>
          </w:p>
        </w:tc>
      </w:tr>
    </w:tbl>
    <w:p w:rsidR="006E4AF2" w:rsidRDefault="006E4AF2" w:rsidP="006D552D">
      <w:pPr>
        <w:bidi w:val="0"/>
      </w:pPr>
    </w:p>
    <w:p w:rsidR="006E4AF2" w:rsidRDefault="00756C77" w:rsidP="006D552D">
      <w:pPr>
        <w:numPr>
          <w:ilvl w:val="0"/>
          <w:numId w:val="2"/>
        </w:numPr>
        <w:bidi w:val="0"/>
      </w:pPr>
      <w:r>
        <w:rPr>
          <w:b/>
        </w:rPr>
        <w:t>Course Aims:</w:t>
      </w:r>
    </w:p>
    <w:p w:rsidR="006E4AF2" w:rsidRDefault="006E4AF2" w:rsidP="006D552D">
      <w:pPr>
        <w:bidi w:val="0"/>
        <w:ind w:left="720"/>
      </w:pPr>
    </w:p>
    <w:tbl>
      <w:tblPr>
        <w:tblStyle w:val="a0"/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288"/>
      </w:tblGrid>
      <w:tr w:rsidR="006E4AF2">
        <w:trPr>
          <w:trHeight w:val="340"/>
          <w:jc w:val="center"/>
        </w:trPr>
        <w:tc>
          <w:tcPr>
            <w:tcW w:w="540" w:type="dxa"/>
          </w:tcPr>
          <w:p w:rsidR="006E4AF2" w:rsidRDefault="00756C77" w:rsidP="006D552D">
            <w:pPr>
              <w:bidi w:val="0"/>
            </w:pPr>
            <w:r>
              <w:t>1</w:t>
            </w:r>
          </w:p>
        </w:tc>
        <w:tc>
          <w:tcPr>
            <w:tcW w:w="9288" w:type="dxa"/>
          </w:tcPr>
          <w:p w:rsidR="006E4AF2" w:rsidRDefault="00756C77" w:rsidP="006D552D">
            <w:pPr>
              <w:pStyle w:val="Subtitle"/>
              <w:bidi w:val="0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build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the competency of the candidate in performing scientific research on adequate basics and strategies  </w:t>
            </w:r>
          </w:p>
        </w:tc>
      </w:tr>
      <w:tr w:rsidR="006E4AF2">
        <w:trPr>
          <w:trHeight w:val="340"/>
          <w:jc w:val="center"/>
        </w:trPr>
        <w:tc>
          <w:tcPr>
            <w:tcW w:w="540" w:type="dxa"/>
          </w:tcPr>
          <w:p w:rsidR="006E4AF2" w:rsidRDefault="00756C77" w:rsidP="006D552D">
            <w:pPr>
              <w:bidi w:val="0"/>
            </w:pPr>
            <w:r>
              <w:t>2</w:t>
            </w:r>
          </w:p>
        </w:tc>
        <w:tc>
          <w:tcPr>
            <w:tcW w:w="9288" w:type="dxa"/>
          </w:tcPr>
          <w:p w:rsidR="006E4AF2" w:rsidRDefault="00756C77" w:rsidP="006D552D">
            <w:pPr>
              <w:pStyle w:val="Subtitle"/>
              <w:bidi w:val="0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practice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the general and transferable skills with observation</w:t>
            </w:r>
          </w:p>
        </w:tc>
      </w:tr>
    </w:tbl>
    <w:p w:rsidR="006E4AF2" w:rsidRDefault="006E4AF2" w:rsidP="006D552D">
      <w:pPr>
        <w:bidi w:val="0"/>
        <w:ind w:left="1080"/>
      </w:pPr>
    </w:p>
    <w:p w:rsidR="006E4AF2" w:rsidRDefault="00756C77" w:rsidP="006D552D">
      <w:pPr>
        <w:numPr>
          <w:ilvl w:val="0"/>
          <w:numId w:val="2"/>
        </w:numPr>
        <w:bidi w:val="0"/>
      </w:pPr>
      <w:r>
        <w:rPr>
          <w:b/>
        </w:rPr>
        <w:t xml:space="preserve">Intended Learning Outcomes (ILOs):    </w:t>
      </w:r>
    </w:p>
    <w:p w:rsidR="006E4AF2" w:rsidRDefault="006E4AF2" w:rsidP="006D552D">
      <w:pPr>
        <w:bidi w:val="0"/>
        <w:ind w:left="720"/>
      </w:pPr>
    </w:p>
    <w:p w:rsidR="006E4AF2" w:rsidRDefault="00756C77" w:rsidP="006D552D">
      <w:pPr>
        <w:numPr>
          <w:ilvl w:val="0"/>
          <w:numId w:val="1"/>
        </w:numPr>
        <w:bidi w:val="0"/>
      </w:pPr>
      <w:r>
        <w:rPr>
          <w:b/>
        </w:rPr>
        <w:t xml:space="preserve">Knowledge and understanding:    </w:t>
      </w:r>
    </w:p>
    <w:p w:rsidR="006E4AF2" w:rsidRDefault="00756C77" w:rsidP="006D552D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1"/>
        <w:tblW w:w="9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8979"/>
      </w:tblGrid>
      <w:tr w:rsidR="006E4AF2">
        <w:trPr>
          <w:trHeight w:val="340"/>
          <w:jc w:val="center"/>
        </w:trPr>
        <w:tc>
          <w:tcPr>
            <w:tcW w:w="779" w:type="dxa"/>
          </w:tcPr>
          <w:p w:rsidR="006E4AF2" w:rsidRDefault="00756C77" w:rsidP="006D552D">
            <w:pPr>
              <w:bidi w:val="0"/>
            </w:pPr>
            <w:r>
              <w:t>KU1</w:t>
            </w:r>
          </w:p>
        </w:tc>
        <w:tc>
          <w:tcPr>
            <w:tcW w:w="897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 xml:space="preserve">Explain ethics and legal implication for the professional practices in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>
              <w:rPr>
                <w:sz w:val="28"/>
                <w:szCs w:val="28"/>
              </w:rPr>
              <w:t>.</w:t>
            </w:r>
          </w:p>
        </w:tc>
      </w:tr>
      <w:tr w:rsidR="006E4AF2">
        <w:trPr>
          <w:trHeight w:val="340"/>
          <w:jc w:val="center"/>
        </w:trPr>
        <w:tc>
          <w:tcPr>
            <w:tcW w:w="779" w:type="dxa"/>
          </w:tcPr>
          <w:p w:rsidR="006E4AF2" w:rsidRDefault="00756C77" w:rsidP="006D552D">
            <w:pPr>
              <w:bidi w:val="0"/>
            </w:pPr>
            <w:r>
              <w:t>KU1</w:t>
            </w:r>
          </w:p>
        </w:tc>
        <w:tc>
          <w:tcPr>
            <w:tcW w:w="897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 xml:space="preserve">Describe the principles and basis of quality in the professional practices of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>
              <w:rPr>
                <w:sz w:val="28"/>
                <w:szCs w:val="28"/>
              </w:rPr>
              <w:t>.</w:t>
            </w:r>
          </w:p>
        </w:tc>
      </w:tr>
      <w:tr w:rsidR="006E4AF2">
        <w:trPr>
          <w:trHeight w:val="340"/>
          <w:jc w:val="center"/>
        </w:trPr>
        <w:tc>
          <w:tcPr>
            <w:tcW w:w="779" w:type="dxa"/>
          </w:tcPr>
          <w:p w:rsidR="006E4AF2" w:rsidRDefault="00756C77" w:rsidP="006D552D">
            <w:pPr>
              <w:bidi w:val="0"/>
            </w:pPr>
            <w:r>
              <w:t>KU3</w:t>
            </w:r>
          </w:p>
        </w:tc>
        <w:tc>
          <w:tcPr>
            <w:tcW w:w="8979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Explain the basics and ethics of scientific research</w:t>
            </w:r>
          </w:p>
        </w:tc>
      </w:tr>
    </w:tbl>
    <w:p w:rsidR="006E4AF2" w:rsidRDefault="006E4AF2" w:rsidP="006D552D">
      <w:pPr>
        <w:bidi w:val="0"/>
        <w:ind w:left="1080"/>
      </w:pPr>
    </w:p>
    <w:p w:rsidR="006E4AF2" w:rsidRDefault="00756C77" w:rsidP="006D552D">
      <w:pPr>
        <w:numPr>
          <w:ilvl w:val="0"/>
          <w:numId w:val="1"/>
        </w:numPr>
        <w:bidi w:val="0"/>
      </w:pPr>
      <w:r>
        <w:rPr>
          <w:b/>
        </w:rPr>
        <w:t xml:space="preserve">Intellectual Skills: </w:t>
      </w:r>
    </w:p>
    <w:p w:rsidR="006E4AF2" w:rsidRDefault="00756C77" w:rsidP="006D552D">
      <w:pPr>
        <w:bidi w:val="0"/>
        <w:spacing w:after="120"/>
        <w:ind w:left="720" w:firstLine="357"/>
      </w:pPr>
      <w:r>
        <w:t xml:space="preserve">At the end of this course, student should be able to: </w:t>
      </w:r>
    </w:p>
    <w:tbl>
      <w:tblPr>
        <w:tblStyle w:val="a2"/>
        <w:tblW w:w="9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9019"/>
      </w:tblGrid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756C77" w:rsidP="006D552D">
            <w:pPr>
              <w:bidi w:val="0"/>
            </w:pPr>
            <w:r>
              <w:t>IS1</w:t>
            </w:r>
          </w:p>
        </w:tc>
        <w:tc>
          <w:tcPr>
            <w:tcW w:w="9019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Analyze and evaluate the knowledge 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>
              <w:rPr>
                <w:color w:val="000000"/>
                <w:sz w:val="28"/>
                <w:szCs w:val="28"/>
              </w:rPr>
              <w:t xml:space="preserve"> to solve medical problems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756C77" w:rsidP="006D552D">
            <w:pPr>
              <w:bidi w:val="0"/>
            </w:pPr>
            <w:r>
              <w:t>IS2</w:t>
            </w:r>
          </w:p>
        </w:tc>
        <w:tc>
          <w:tcPr>
            <w:tcW w:w="9019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Solve special problems in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 w:rsidR="006D552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with unavailability of some inputs.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756C77" w:rsidP="006D552D">
            <w:pPr>
              <w:bidi w:val="0"/>
            </w:pPr>
            <w:r>
              <w:t>IS3</w:t>
            </w:r>
          </w:p>
        </w:tc>
        <w:tc>
          <w:tcPr>
            <w:tcW w:w="901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>Join different types of knowledge to solve the professional challenge.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756C77" w:rsidP="006D552D">
            <w:pPr>
              <w:bidi w:val="0"/>
            </w:pPr>
            <w:r>
              <w:t>IS4</w:t>
            </w:r>
          </w:p>
        </w:tc>
        <w:tc>
          <w:tcPr>
            <w:tcW w:w="901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>Perform statistical reports about a scientific problem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756C77" w:rsidP="006D552D">
            <w:pPr>
              <w:bidi w:val="0"/>
            </w:pPr>
            <w:r>
              <w:t>IS5</w:t>
            </w:r>
          </w:p>
        </w:tc>
        <w:tc>
          <w:tcPr>
            <w:tcW w:w="901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 xml:space="preserve">Evaluate risks in the professional practices of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</w:p>
        </w:tc>
      </w:tr>
      <w:tr w:rsidR="006E4AF2">
        <w:trPr>
          <w:trHeight w:val="340"/>
          <w:jc w:val="center"/>
        </w:trPr>
        <w:tc>
          <w:tcPr>
            <w:tcW w:w="692" w:type="dxa"/>
          </w:tcPr>
          <w:p w:rsidR="006E4AF2" w:rsidRDefault="00756C77" w:rsidP="006D552D">
            <w:pPr>
              <w:bidi w:val="0"/>
            </w:pPr>
            <w:r>
              <w:t>IS6</w:t>
            </w:r>
          </w:p>
        </w:tc>
        <w:tc>
          <w:tcPr>
            <w:tcW w:w="901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 xml:space="preserve">Plan for development of performance in the field of </w:t>
            </w:r>
            <w:r w:rsidR="006D552D">
              <w:rPr>
                <w:color w:val="000000"/>
                <w:sz w:val="28"/>
                <w:szCs w:val="28"/>
              </w:rPr>
              <w:t xml:space="preserve">in </w:t>
            </w:r>
            <w:r w:rsidR="006D552D" w:rsidRPr="006D552D">
              <w:rPr>
                <w:color w:val="000000"/>
                <w:sz w:val="28"/>
                <w:szCs w:val="28"/>
              </w:rPr>
              <w:t>Medical oncology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E4AF2" w:rsidRDefault="006E4AF2" w:rsidP="006D552D">
      <w:pPr>
        <w:bidi w:val="0"/>
      </w:pPr>
    </w:p>
    <w:p w:rsidR="006D552D" w:rsidRDefault="006D552D" w:rsidP="006D552D">
      <w:pPr>
        <w:bidi w:val="0"/>
      </w:pPr>
    </w:p>
    <w:p w:rsidR="006E4AF2" w:rsidRDefault="00756C77" w:rsidP="006D552D">
      <w:pPr>
        <w:numPr>
          <w:ilvl w:val="0"/>
          <w:numId w:val="1"/>
        </w:numPr>
        <w:bidi w:val="0"/>
      </w:pPr>
      <w:r>
        <w:rPr>
          <w:b/>
        </w:rPr>
        <w:lastRenderedPageBreak/>
        <w:t>Professional and Practical Skills:</w:t>
      </w:r>
    </w:p>
    <w:p w:rsidR="006E4AF2" w:rsidRDefault="00756C77" w:rsidP="006D552D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3"/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919"/>
      </w:tblGrid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756C77" w:rsidP="006D552D">
            <w:pPr>
              <w:bidi w:val="0"/>
            </w:pPr>
            <w:r>
              <w:t>PS1</w:t>
            </w:r>
          </w:p>
        </w:tc>
        <w:tc>
          <w:tcPr>
            <w:tcW w:w="891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 xml:space="preserve">Work effectively in </w:t>
            </w:r>
            <w:r w:rsidR="006D552D">
              <w:rPr>
                <w:sz w:val="28"/>
                <w:szCs w:val="28"/>
              </w:rPr>
              <w:t>cancer care</w:t>
            </w:r>
            <w:r>
              <w:rPr>
                <w:sz w:val="28"/>
                <w:szCs w:val="28"/>
              </w:rPr>
              <w:t xml:space="preserve"> group.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756C77" w:rsidP="006D552D">
            <w:pPr>
              <w:bidi w:val="0"/>
            </w:pPr>
            <w:r>
              <w:t>PS2</w:t>
            </w:r>
          </w:p>
        </w:tc>
        <w:tc>
          <w:tcPr>
            <w:tcW w:w="891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 xml:space="preserve">Deal with different </w:t>
            </w:r>
            <w:r w:rsidR="006D552D">
              <w:rPr>
                <w:sz w:val="28"/>
                <w:szCs w:val="28"/>
              </w:rPr>
              <w:t>cancer presentations</w:t>
            </w:r>
            <w:r>
              <w:rPr>
                <w:sz w:val="28"/>
                <w:szCs w:val="28"/>
              </w:rPr>
              <w:t>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756C77" w:rsidP="006D552D">
            <w:pPr>
              <w:bidi w:val="0"/>
            </w:pPr>
            <w:r>
              <w:t>PS3</w:t>
            </w:r>
          </w:p>
        </w:tc>
        <w:tc>
          <w:tcPr>
            <w:tcW w:w="891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>Use information and communication technology.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756C77" w:rsidP="006D552D">
            <w:pPr>
              <w:bidi w:val="0"/>
            </w:pPr>
            <w:r>
              <w:t>PS4</w:t>
            </w:r>
          </w:p>
        </w:tc>
        <w:tc>
          <w:tcPr>
            <w:tcW w:w="8919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Present information clearly in written, electronic and oral formats.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756C77" w:rsidP="006D552D">
            <w:pPr>
              <w:bidi w:val="0"/>
            </w:pPr>
            <w:r>
              <w:t>PS5</w:t>
            </w:r>
          </w:p>
        </w:tc>
        <w:tc>
          <w:tcPr>
            <w:tcW w:w="8919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Communicate efficiently, respectively and clearly with supervisors.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756C77" w:rsidP="006D552D">
            <w:pPr>
              <w:bidi w:val="0"/>
            </w:pPr>
            <w:r>
              <w:t>PS6</w:t>
            </w:r>
          </w:p>
        </w:tc>
        <w:tc>
          <w:tcPr>
            <w:tcW w:w="8919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Demonstrate effective communication with individuals regardless of their social, cultural, ethnic backgrounds or their disabilities.</w:t>
            </w:r>
          </w:p>
        </w:tc>
      </w:tr>
      <w:tr w:rsidR="006E4AF2">
        <w:trPr>
          <w:trHeight w:val="340"/>
          <w:jc w:val="center"/>
        </w:trPr>
        <w:tc>
          <w:tcPr>
            <w:tcW w:w="603" w:type="dxa"/>
          </w:tcPr>
          <w:p w:rsidR="006E4AF2" w:rsidRDefault="00756C77" w:rsidP="006D552D">
            <w:pPr>
              <w:bidi w:val="0"/>
            </w:pPr>
            <w:r>
              <w:t>PS7</w:t>
            </w:r>
          </w:p>
        </w:tc>
        <w:tc>
          <w:tcPr>
            <w:tcW w:w="8919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>Write the document of thesis.</w:t>
            </w:r>
          </w:p>
        </w:tc>
      </w:tr>
    </w:tbl>
    <w:p w:rsidR="006E4AF2" w:rsidRDefault="006E4AF2" w:rsidP="006D552D">
      <w:pPr>
        <w:bidi w:val="0"/>
      </w:pPr>
    </w:p>
    <w:p w:rsidR="006E4AF2" w:rsidRDefault="00756C77" w:rsidP="006D552D">
      <w:pPr>
        <w:numPr>
          <w:ilvl w:val="0"/>
          <w:numId w:val="1"/>
        </w:numPr>
        <w:bidi w:val="0"/>
      </w:pPr>
      <w:r>
        <w:rPr>
          <w:b/>
        </w:rPr>
        <w:t xml:space="preserve">General and Transferable Skills: </w:t>
      </w:r>
    </w:p>
    <w:p w:rsidR="006E4AF2" w:rsidRDefault="00756C77" w:rsidP="006D552D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4"/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8790"/>
      </w:tblGrid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756C77" w:rsidP="006D552D">
            <w:pPr>
              <w:bidi w:val="0"/>
            </w:pPr>
            <w:r>
              <w:t>GS1</w:t>
            </w:r>
          </w:p>
        </w:tc>
        <w:tc>
          <w:tcPr>
            <w:tcW w:w="8790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Develop database search in the library &amp; internet.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756C77" w:rsidP="006D552D">
            <w:pPr>
              <w:bidi w:val="0"/>
            </w:pPr>
            <w:r>
              <w:t>GS2</w:t>
            </w:r>
          </w:p>
        </w:tc>
        <w:tc>
          <w:tcPr>
            <w:tcW w:w="8790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>Use information and communication technology effectively.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756C77" w:rsidP="006D552D">
            <w:pPr>
              <w:bidi w:val="0"/>
            </w:pPr>
            <w:r>
              <w:t>GS3</w:t>
            </w:r>
          </w:p>
        </w:tc>
        <w:tc>
          <w:tcPr>
            <w:tcW w:w="8790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>Solve problems related to work management and among colleagues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756C77" w:rsidP="006D552D">
            <w:pPr>
              <w:bidi w:val="0"/>
            </w:pPr>
            <w:r>
              <w:t>GS4</w:t>
            </w:r>
          </w:p>
        </w:tc>
        <w:tc>
          <w:tcPr>
            <w:tcW w:w="8790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Practice the different types of effective communication.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756C77" w:rsidP="006D552D">
            <w:pPr>
              <w:bidi w:val="0"/>
            </w:pPr>
            <w:r>
              <w:t>GS5</w:t>
            </w:r>
          </w:p>
        </w:tc>
        <w:tc>
          <w:tcPr>
            <w:tcW w:w="8790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Use different resources to gain information and practical skills.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756C77" w:rsidP="006D552D">
            <w:pPr>
              <w:bidi w:val="0"/>
            </w:pPr>
            <w:r>
              <w:t>GS6</w:t>
            </w:r>
          </w:p>
        </w:tc>
        <w:tc>
          <w:tcPr>
            <w:tcW w:w="8790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Work in a team in different professional situation.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756C77" w:rsidP="006D552D">
            <w:pPr>
              <w:bidi w:val="0"/>
            </w:pPr>
            <w:r>
              <w:t>GS7</w:t>
            </w:r>
          </w:p>
        </w:tc>
        <w:tc>
          <w:tcPr>
            <w:tcW w:w="8790" w:type="dxa"/>
          </w:tcPr>
          <w:p w:rsidR="006E4AF2" w:rsidRDefault="00756C77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Manage the time effectively.</w:t>
            </w:r>
          </w:p>
        </w:tc>
      </w:tr>
      <w:tr w:rsidR="006E4AF2">
        <w:trPr>
          <w:trHeight w:val="340"/>
          <w:jc w:val="center"/>
        </w:trPr>
        <w:tc>
          <w:tcPr>
            <w:tcW w:w="745" w:type="dxa"/>
          </w:tcPr>
          <w:p w:rsidR="006E4AF2" w:rsidRDefault="00756C77" w:rsidP="006D552D">
            <w:pPr>
              <w:bidi w:val="0"/>
            </w:pPr>
            <w:r>
              <w:t>GS8</w:t>
            </w:r>
          </w:p>
        </w:tc>
        <w:tc>
          <w:tcPr>
            <w:tcW w:w="8790" w:type="dxa"/>
          </w:tcPr>
          <w:p w:rsidR="006E4AF2" w:rsidRDefault="00756C77" w:rsidP="006D552D">
            <w:pPr>
              <w:bidi w:val="0"/>
            </w:pPr>
            <w:r>
              <w:rPr>
                <w:sz w:val="28"/>
                <w:szCs w:val="28"/>
              </w:rPr>
              <w:t>Learn by self and in a continuous manner</w:t>
            </w:r>
          </w:p>
        </w:tc>
      </w:tr>
    </w:tbl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6E4AF2" w:rsidP="006D552D">
      <w:pPr>
        <w:bidi w:val="0"/>
      </w:pPr>
    </w:p>
    <w:p w:rsidR="006E4AF2" w:rsidRDefault="00756C77" w:rsidP="006D552D">
      <w:pPr>
        <w:numPr>
          <w:ilvl w:val="0"/>
          <w:numId w:val="2"/>
        </w:numPr>
        <w:bidi w:val="0"/>
      </w:pPr>
      <w:r>
        <w:rPr>
          <w:b/>
        </w:rPr>
        <w:lastRenderedPageBreak/>
        <w:t xml:space="preserve">Contents: </w:t>
      </w:r>
    </w:p>
    <w:tbl>
      <w:tblPr>
        <w:tblStyle w:val="a5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840"/>
        <w:gridCol w:w="1620"/>
      </w:tblGrid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>Week No.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>No. of hours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Protocol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Protocol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Protocol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Statistical Analysis of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Statistical Analysis of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Discussion of the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Discussion of the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English and Arabic summary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  <w:tr w:rsidR="006E4AF2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18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sz w:val="28"/>
                <w:szCs w:val="28"/>
              </w:rPr>
              <w:t>References collection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6</w:t>
            </w:r>
          </w:p>
        </w:tc>
      </w:tr>
    </w:tbl>
    <w:p w:rsidR="006E4AF2" w:rsidRDefault="00756C77" w:rsidP="006D552D">
      <w:pPr>
        <w:bidi w:val="0"/>
        <w:ind w:left="1080"/>
      </w:pPr>
      <w:r>
        <w:t xml:space="preserve"> </w:t>
      </w:r>
    </w:p>
    <w:p w:rsidR="006E4AF2" w:rsidRDefault="006E4AF2" w:rsidP="006D552D">
      <w:pPr>
        <w:bidi w:val="0"/>
        <w:ind w:left="1080"/>
      </w:pPr>
    </w:p>
    <w:p w:rsidR="006E4AF2" w:rsidRDefault="006E4AF2" w:rsidP="006D552D">
      <w:pPr>
        <w:bidi w:val="0"/>
      </w:pPr>
    </w:p>
    <w:p w:rsidR="006E4AF2" w:rsidRDefault="00756C77" w:rsidP="006D552D">
      <w:pPr>
        <w:numPr>
          <w:ilvl w:val="0"/>
          <w:numId w:val="2"/>
        </w:numPr>
        <w:bidi w:val="0"/>
      </w:pPr>
      <w:r>
        <w:rPr>
          <w:b/>
        </w:rPr>
        <w:t>Teaching and Learning Methods:</w:t>
      </w:r>
    </w:p>
    <w:p w:rsidR="006E4AF2" w:rsidRDefault="006E4AF2" w:rsidP="006D552D">
      <w:pPr>
        <w:bidi w:val="0"/>
        <w:ind w:left="720"/>
      </w:pPr>
    </w:p>
    <w:tbl>
      <w:tblPr>
        <w:tblStyle w:val="a6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040"/>
      </w:tblGrid>
      <w:tr w:rsidR="006E4AF2">
        <w:trPr>
          <w:trHeight w:val="325"/>
        </w:trPr>
        <w:tc>
          <w:tcPr>
            <w:tcW w:w="3348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ILO</w:t>
            </w:r>
          </w:p>
        </w:tc>
        <w:tc>
          <w:tcPr>
            <w:tcW w:w="5040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Method</w:t>
            </w:r>
          </w:p>
        </w:tc>
      </w:tr>
      <w:tr w:rsidR="006E4AF2">
        <w:trPr>
          <w:trHeight w:val="325"/>
        </w:trPr>
        <w:tc>
          <w:tcPr>
            <w:tcW w:w="3348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Knowledge and Understanding</w:t>
            </w:r>
          </w:p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KU.1-3</w:t>
            </w:r>
          </w:p>
        </w:tc>
        <w:tc>
          <w:tcPr>
            <w:tcW w:w="5040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Seminar about the research methodology, ethics and legal implications.</w:t>
            </w:r>
            <w:proofErr w:type="gramEnd"/>
          </w:p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Search in web sites for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 directed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learning</w:t>
            </w:r>
          </w:p>
        </w:tc>
      </w:tr>
      <w:tr w:rsidR="006E4AF2">
        <w:trPr>
          <w:trHeight w:val="874"/>
        </w:trPr>
        <w:tc>
          <w:tcPr>
            <w:tcW w:w="3348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Professional/practical skills (PS) </w:t>
            </w:r>
          </w:p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PS.1-4</w:t>
            </w:r>
          </w:p>
        </w:tc>
        <w:tc>
          <w:tcPr>
            <w:tcW w:w="5040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Perform the methodology of the thesis under supervision.</w:t>
            </w:r>
          </w:p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Extended Direct Observation (EDO)</w:t>
            </w:r>
          </w:p>
        </w:tc>
      </w:tr>
      <w:tr w:rsidR="006E4AF2">
        <w:trPr>
          <w:trHeight w:val="325"/>
        </w:trPr>
        <w:tc>
          <w:tcPr>
            <w:tcW w:w="3348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Intellectual skills (IS)</w:t>
            </w:r>
          </w:p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IS.1-6</w:t>
            </w:r>
          </w:p>
        </w:tc>
        <w:tc>
          <w:tcPr>
            <w:tcW w:w="5040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Self-directed learning</w:t>
            </w:r>
          </w:p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Problem solving</w:t>
            </w:r>
          </w:p>
        </w:tc>
      </w:tr>
      <w:tr w:rsidR="006E4AF2">
        <w:trPr>
          <w:trHeight w:val="340"/>
        </w:trPr>
        <w:tc>
          <w:tcPr>
            <w:tcW w:w="3348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General and Transferable Skills</w:t>
            </w:r>
          </w:p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GS.1-8</w:t>
            </w:r>
          </w:p>
        </w:tc>
        <w:tc>
          <w:tcPr>
            <w:tcW w:w="5040" w:type="dxa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Teaching ethics </w:t>
            </w:r>
          </w:p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EDO </w:t>
            </w:r>
          </w:p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Self-directed learning</w:t>
            </w:r>
          </w:p>
        </w:tc>
      </w:tr>
    </w:tbl>
    <w:p w:rsidR="006E4AF2" w:rsidRDefault="006E4AF2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E4AF2" w:rsidRDefault="00756C77" w:rsidP="006D552D">
      <w:pPr>
        <w:numPr>
          <w:ilvl w:val="0"/>
          <w:numId w:val="2"/>
        </w:numPr>
        <w:bidi w:val="0"/>
      </w:pPr>
      <w:r>
        <w:rPr>
          <w:b/>
        </w:rPr>
        <w:lastRenderedPageBreak/>
        <w:t>Student Assessment Methods</w:t>
      </w:r>
      <w:r>
        <w:t xml:space="preserve">:    </w:t>
      </w:r>
    </w:p>
    <w:p w:rsidR="006E4AF2" w:rsidRDefault="00756C77" w:rsidP="006D552D">
      <w:pPr>
        <w:numPr>
          <w:ilvl w:val="1"/>
          <w:numId w:val="2"/>
        </w:numPr>
        <w:tabs>
          <w:tab w:val="left" w:pos="1276"/>
        </w:tabs>
        <w:bidi w:val="0"/>
      </w:pPr>
      <w:r>
        <w:rPr>
          <w:b/>
        </w:rPr>
        <w:t>Assessment methods:</w:t>
      </w:r>
    </w:p>
    <w:tbl>
      <w:tblPr>
        <w:tblStyle w:val="a7"/>
        <w:tblW w:w="7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2"/>
      </w:tblGrid>
      <w:tr w:rsidR="006E4AF2">
        <w:trPr>
          <w:trHeight w:val="340"/>
          <w:jc w:val="center"/>
        </w:trPr>
        <w:tc>
          <w:tcPr>
            <w:tcW w:w="7612" w:type="dxa"/>
            <w:vAlign w:val="center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Supervisors reports every 3 months.</w:t>
            </w:r>
          </w:p>
        </w:tc>
      </w:tr>
      <w:tr w:rsidR="006E4AF2">
        <w:trPr>
          <w:trHeight w:val="340"/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  <w:tr w:rsidR="006E4AF2">
        <w:trPr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  <w:tr w:rsidR="006E4AF2">
        <w:trPr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  <w:tr w:rsidR="006E4AF2">
        <w:trPr>
          <w:trHeight w:val="340"/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  <w:tr w:rsidR="006E4AF2">
        <w:trPr>
          <w:trHeight w:val="340"/>
          <w:jc w:val="center"/>
        </w:trPr>
        <w:tc>
          <w:tcPr>
            <w:tcW w:w="7612" w:type="dxa"/>
            <w:vAlign w:val="center"/>
          </w:tcPr>
          <w:p w:rsidR="006E4AF2" w:rsidRDefault="006E4AF2" w:rsidP="006D552D">
            <w:pPr>
              <w:bidi w:val="0"/>
              <w:jc w:val="both"/>
            </w:pPr>
          </w:p>
        </w:tc>
      </w:tr>
    </w:tbl>
    <w:p w:rsidR="006E4AF2" w:rsidRDefault="00756C77" w:rsidP="006D552D">
      <w:pPr>
        <w:bidi w:val="0"/>
      </w:pPr>
      <w:r>
        <w:t xml:space="preserve">  </w:t>
      </w:r>
    </w:p>
    <w:tbl>
      <w:tblPr>
        <w:tblStyle w:val="a8"/>
        <w:tblW w:w="9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866"/>
        <w:gridCol w:w="3964"/>
      </w:tblGrid>
      <w:tr w:rsidR="006E4AF2">
        <w:tc>
          <w:tcPr>
            <w:tcW w:w="2873" w:type="dxa"/>
            <w:vAlign w:val="center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Tool</w:t>
            </w:r>
          </w:p>
        </w:tc>
        <w:tc>
          <w:tcPr>
            <w:tcW w:w="2866" w:type="dxa"/>
            <w:vAlign w:val="center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Purpose (ILOS)</w:t>
            </w:r>
          </w:p>
        </w:tc>
        <w:tc>
          <w:tcPr>
            <w:tcW w:w="3964" w:type="dxa"/>
            <w:vAlign w:val="center"/>
          </w:tcPr>
          <w:p w:rsidR="006E4AF2" w:rsidRDefault="00756C77" w:rsidP="006D552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Frequency</w:t>
            </w:r>
          </w:p>
        </w:tc>
      </w:tr>
      <w:tr w:rsidR="006E4AF2">
        <w:tc>
          <w:tcPr>
            <w:tcW w:w="2873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Protocol seminar</w:t>
            </w:r>
          </w:p>
        </w:tc>
        <w:tc>
          <w:tcPr>
            <w:tcW w:w="2866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KU.1, PS.1, 2, IS.2, 3, GS.1, 2</w:t>
            </w:r>
          </w:p>
        </w:tc>
        <w:tc>
          <w:tcPr>
            <w:tcW w:w="3964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Before registration of the thesis protocol</w:t>
            </w:r>
          </w:p>
        </w:tc>
      </w:tr>
      <w:tr w:rsidR="006E4AF2">
        <w:tc>
          <w:tcPr>
            <w:tcW w:w="2873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Follow up (EDO)</w:t>
            </w:r>
          </w:p>
        </w:tc>
        <w:tc>
          <w:tcPr>
            <w:tcW w:w="2866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KU.5, PS.4, 5</w:t>
            </w:r>
          </w:p>
        </w:tc>
        <w:tc>
          <w:tcPr>
            <w:tcW w:w="3964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Practical course</w:t>
            </w:r>
          </w:p>
        </w:tc>
      </w:tr>
      <w:tr w:rsidR="006E4AF2">
        <w:tc>
          <w:tcPr>
            <w:tcW w:w="2873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Supervisor reports</w:t>
            </w:r>
          </w:p>
        </w:tc>
        <w:tc>
          <w:tcPr>
            <w:tcW w:w="2866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IS.1-6, PS.1-4 and GS.1, 8 </w:t>
            </w:r>
          </w:p>
        </w:tc>
        <w:tc>
          <w:tcPr>
            <w:tcW w:w="3964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Every 3 months</w:t>
            </w:r>
          </w:p>
        </w:tc>
      </w:tr>
      <w:tr w:rsidR="006E4AF2">
        <w:tc>
          <w:tcPr>
            <w:tcW w:w="2873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Thesis results seminar</w:t>
            </w:r>
          </w:p>
        </w:tc>
        <w:tc>
          <w:tcPr>
            <w:tcW w:w="2866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KU.2, 3, IS.1-6, PS.1-4, GS.1-8</w:t>
            </w:r>
          </w:p>
        </w:tc>
        <w:tc>
          <w:tcPr>
            <w:tcW w:w="3964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Once Before the public discussion</w:t>
            </w:r>
          </w:p>
        </w:tc>
      </w:tr>
      <w:tr w:rsidR="006E4AF2">
        <w:tc>
          <w:tcPr>
            <w:tcW w:w="2873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Public discussion</w:t>
            </w:r>
          </w:p>
        </w:tc>
        <w:tc>
          <w:tcPr>
            <w:tcW w:w="2866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KU.2, 3, IS.1-5, PS.1-4, GS.1-6</w:t>
            </w:r>
          </w:p>
        </w:tc>
        <w:tc>
          <w:tcPr>
            <w:tcW w:w="3964" w:type="dxa"/>
          </w:tcPr>
          <w:p w:rsidR="006E4AF2" w:rsidRDefault="00756C77" w:rsidP="006D552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Once after approval of the department council</w:t>
            </w:r>
          </w:p>
        </w:tc>
      </w:tr>
    </w:tbl>
    <w:p w:rsidR="006E4AF2" w:rsidRDefault="006E4AF2" w:rsidP="006D552D">
      <w:pPr>
        <w:pStyle w:val="Subtitle"/>
        <w:bidi w:val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E4AF2" w:rsidRDefault="006E4AF2" w:rsidP="006D552D">
      <w:pPr>
        <w:bidi w:val="0"/>
      </w:pPr>
    </w:p>
    <w:p w:rsidR="006E4AF2" w:rsidRDefault="00756C77" w:rsidP="006D552D">
      <w:pPr>
        <w:numPr>
          <w:ilvl w:val="1"/>
          <w:numId w:val="2"/>
        </w:numPr>
        <w:tabs>
          <w:tab w:val="left" w:pos="1276"/>
        </w:tabs>
        <w:bidi w:val="0"/>
      </w:pPr>
      <w:r>
        <w:rPr>
          <w:b/>
        </w:rPr>
        <w:t>Assessment schedule:</w:t>
      </w:r>
    </w:p>
    <w:tbl>
      <w:tblPr>
        <w:tblStyle w:val="a9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839"/>
      </w:tblGrid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Assessment 1</w:t>
            </w:r>
          </w:p>
        </w:tc>
        <w:tc>
          <w:tcPr>
            <w:tcW w:w="1985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Mid-term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Assessment 2</w:t>
            </w:r>
          </w:p>
        </w:tc>
        <w:tc>
          <w:tcPr>
            <w:tcW w:w="1985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Quiz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Assessment 3</w:t>
            </w:r>
          </w:p>
        </w:tc>
        <w:tc>
          <w:tcPr>
            <w:tcW w:w="1985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 xml:space="preserve">Practical 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Assessment 4</w:t>
            </w:r>
          </w:p>
        </w:tc>
        <w:tc>
          <w:tcPr>
            <w:tcW w:w="1985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 xml:space="preserve">Oral 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340"/>
        </w:trPr>
        <w:tc>
          <w:tcPr>
            <w:tcW w:w="1951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>Assessment 5</w:t>
            </w:r>
          </w:p>
        </w:tc>
        <w:tc>
          <w:tcPr>
            <w:tcW w:w="1985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t xml:space="preserve">Written </w:t>
            </w:r>
          </w:p>
        </w:tc>
        <w:tc>
          <w:tcPr>
            <w:tcW w:w="5839" w:type="dxa"/>
            <w:vAlign w:val="center"/>
          </w:tcPr>
          <w:p w:rsidR="006E4AF2" w:rsidRDefault="006E4AF2" w:rsidP="006D552D">
            <w:pPr>
              <w:bidi w:val="0"/>
              <w:jc w:val="center"/>
            </w:pPr>
          </w:p>
        </w:tc>
      </w:tr>
    </w:tbl>
    <w:p w:rsidR="006E4AF2" w:rsidRDefault="006E4AF2" w:rsidP="006D552D">
      <w:pPr>
        <w:bidi w:val="0"/>
      </w:pPr>
    </w:p>
    <w:p w:rsidR="006E4AF2" w:rsidRDefault="00756C77" w:rsidP="006D552D">
      <w:pPr>
        <w:numPr>
          <w:ilvl w:val="1"/>
          <w:numId w:val="2"/>
        </w:numPr>
        <w:tabs>
          <w:tab w:val="left" w:pos="1276"/>
        </w:tabs>
        <w:bidi w:val="0"/>
      </w:pPr>
      <w:r>
        <w:rPr>
          <w:b/>
        </w:rPr>
        <w:t xml:space="preserve">Weighing of Assessments: </w:t>
      </w:r>
    </w:p>
    <w:tbl>
      <w:tblPr>
        <w:tblStyle w:val="aa"/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2"/>
        <w:gridCol w:w="4433"/>
      </w:tblGrid>
      <w:tr w:rsidR="006E4AF2">
        <w:trPr>
          <w:jc w:val="center"/>
        </w:trPr>
        <w:tc>
          <w:tcPr>
            <w:tcW w:w="5332" w:type="dxa"/>
          </w:tcPr>
          <w:p w:rsidR="006E4AF2" w:rsidRDefault="00756C77" w:rsidP="006D552D">
            <w:pPr>
              <w:bidi w:val="0"/>
              <w:jc w:val="center"/>
            </w:pPr>
            <w:r>
              <w:t>Mid-Term Examination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trHeight w:val="80"/>
          <w:jc w:val="center"/>
        </w:trPr>
        <w:tc>
          <w:tcPr>
            <w:tcW w:w="5332" w:type="dxa"/>
          </w:tcPr>
          <w:p w:rsidR="006E4AF2" w:rsidRDefault="00756C77" w:rsidP="006D552D">
            <w:pPr>
              <w:bidi w:val="0"/>
              <w:jc w:val="center"/>
            </w:pPr>
            <w:r>
              <w:t>Final-Term Examination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jc w:val="center"/>
        </w:trPr>
        <w:tc>
          <w:tcPr>
            <w:tcW w:w="5332" w:type="dxa"/>
          </w:tcPr>
          <w:p w:rsidR="006E4AF2" w:rsidRDefault="00756C77" w:rsidP="006D552D">
            <w:pPr>
              <w:bidi w:val="0"/>
              <w:jc w:val="center"/>
            </w:pPr>
            <w:r>
              <w:t>Quiz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jc w:val="center"/>
        </w:trPr>
        <w:tc>
          <w:tcPr>
            <w:tcW w:w="5332" w:type="dxa"/>
          </w:tcPr>
          <w:p w:rsidR="006E4AF2" w:rsidRDefault="00756C77" w:rsidP="006D552D">
            <w:pPr>
              <w:tabs>
                <w:tab w:val="right" w:pos="3159"/>
              </w:tabs>
              <w:bidi w:val="0"/>
              <w:jc w:val="center"/>
            </w:pPr>
            <w:r>
              <w:t>Practical   Examination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jc w:val="center"/>
        </w:trPr>
        <w:tc>
          <w:tcPr>
            <w:tcW w:w="5332" w:type="dxa"/>
          </w:tcPr>
          <w:p w:rsidR="006E4AF2" w:rsidRDefault="00756C77" w:rsidP="006D552D">
            <w:pPr>
              <w:bidi w:val="0"/>
              <w:jc w:val="center"/>
            </w:pPr>
            <w:r>
              <w:t>Other types of assessment</w:t>
            </w:r>
          </w:p>
        </w:tc>
        <w:tc>
          <w:tcPr>
            <w:tcW w:w="4433" w:type="dxa"/>
          </w:tcPr>
          <w:p w:rsidR="006E4AF2" w:rsidRDefault="006E4AF2" w:rsidP="006D552D">
            <w:pPr>
              <w:bidi w:val="0"/>
              <w:jc w:val="center"/>
            </w:pPr>
          </w:p>
        </w:tc>
      </w:tr>
      <w:tr w:rsidR="006E4AF2">
        <w:trPr>
          <w:jc w:val="center"/>
        </w:trPr>
        <w:tc>
          <w:tcPr>
            <w:tcW w:w="5332" w:type="dxa"/>
          </w:tcPr>
          <w:p w:rsidR="006E4AF2" w:rsidRDefault="00756C77" w:rsidP="006D552D">
            <w:pPr>
              <w:bidi w:val="0"/>
              <w:jc w:val="center"/>
            </w:pPr>
            <w:r>
              <w:t>Total</w:t>
            </w:r>
          </w:p>
        </w:tc>
        <w:tc>
          <w:tcPr>
            <w:tcW w:w="4433" w:type="dxa"/>
          </w:tcPr>
          <w:p w:rsidR="006E4AF2" w:rsidRDefault="00756C77" w:rsidP="006D552D">
            <w:pPr>
              <w:bidi w:val="0"/>
              <w:jc w:val="center"/>
            </w:pPr>
            <w:r>
              <w:t>100%</w:t>
            </w:r>
          </w:p>
        </w:tc>
      </w:tr>
    </w:tbl>
    <w:p w:rsidR="006E4AF2" w:rsidRDefault="006E4AF2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D552D" w:rsidRDefault="006D552D" w:rsidP="006D552D">
      <w:pPr>
        <w:bidi w:val="0"/>
        <w:ind w:left="720"/>
      </w:pPr>
    </w:p>
    <w:p w:rsidR="006E4AF2" w:rsidRDefault="00756C77" w:rsidP="006D552D">
      <w:pPr>
        <w:numPr>
          <w:ilvl w:val="0"/>
          <w:numId w:val="2"/>
        </w:numPr>
        <w:bidi w:val="0"/>
      </w:pPr>
      <w:r>
        <w:rPr>
          <w:b/>
        </w:rPr>
        <w:lastRenderedPageBreak/>
        <w:t xml:space="preserve">List of References: </w:t>
      </w:r>
    </w:p>
    <w:p w:rsidR="006E4AF2" w:rsidRDefault="006E4AF2" w:rsidP="006D552D">
      <w:pPr>
        <w:bidi w:val="0"/>
        <w:ind w:left="720"/>
      </w:pPr>
    </w:p>
    <w:tbl>
      <w:tblPr>
        <w:tblStyle w:val="ab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6147"/>
        <w:gridCol w:w="3086"/>
      </w:tblGrid>
      <w:tr w:rsidR="006E4AF2">
        <w:trPr>
          <w:trHeight w:val="340"/>
        </w:trPr>
        <w:tc>
          <w:tcPr>
            <w:tcW w:w="621" w:type="dxa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</w:pPr>
            <w:r>
              <w:rPr>
                <w:b/>
              </w:rPr>
              <w:t>No.</w:t>
            </w:r>
          </w:p>
        </w:tc>
        <w:tc>
          <w:tcPr>
            <w:tcW w:w="6147" w:type="dxa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Reference</w:t>
            </w:r>
          </w:p>
        </w:tc>
        <w:tc>
          <w:tcPr>
            <w:tcW w:w="3086" w:type="dxa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type</w:t>
            </w:r>
          </w:p>
        </w:tc>
      </w:tr>
      <w:tr w:rsidR="006D552D" w:rsidTr="006D552D">
        <w:trPr>
          <w:trHeight w:val="755"/>
        </w:trPr>
        <w:tc>
          <w:tcPr>
            <w:tcW w:w="621" w:type="dxa"/>
            <w:vAlign w:val="center"/>
          </w:tcPr>
          <w:p w:rsidR="006D552D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147" w:type="dxa"/>
          </w:tcPr>
          <w:p w:rsidR="006D552D" w:rsidRPr="003F1614" w:rsidRDefault="006D552D" w:rsidP="00DE766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3F1614">
              <w:rPr>
                <w:sz w:val="28"/>
                <w:szCs w:val="28"/>
              </w:rPr>
              <w:t>DeVita</w:t>
            </w:r>
            <w:proofErr w:type="spellEnd"/>
            <w:r w:rsidRPr="003F1614">
              <w:rPr>
                <w:sz w:val="28"/>
                <w:szCs w:val="28"/>
              </w:rPr>
              <w:t>, Hellman, and Rosenberg's Cancer: Principles and Practice of Oncology (10th edition).</w:t>
            </w:r>
          </w:p>
        </w:tc>
        <w:tc>
          <w:tcPr>
            <w:tcW w:w="3086" w:type="dxa"/>
            <w:vAlign w:val="center"/>
          </w:tcPr>
          <w:p w:rsidR="006D552D" w:rsidRDefault="006D552D" w:rsidP="00B4380E">
            <w:pPr>
              <w:tabs>
                <w:tab w:val="left" w:pos="2250"/>
              </w:tabs>
              <w:bidi w:val="0"/>
              <w:jc w:val="center"/>
            </w:pPr>
            <w:r>
              <w:t>Textbook</w:t>
            </w:r>
          </w:p>
        </w:tc>
      </w:tr>
      <w:tr w:rsidR="006D552D" w:rsidTr="006637F6">
        <w:trPr>
          <w:trHeight w:val="340"/>
        </w:trPr>
        <w:tc>
          <w:tcPr>
            <w:tcW w:w="621" w:type="dxa"/>
            <w:vAlign w:val="center"/>
          </w:tcPr>
          <w:p w:rsidR="006D552D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147" w:type="dxa"/>
          </w:tcPr>
          <w:p w:rsidR="006D552D" w:rsidRPr="003F1614" w:rsidRDefault="006D552D" w:rsidP="00DE766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rtl/>
              </w:rPr>
            </w:pPr>
            <w:r w:rsidRPr="003F1614">
              <w:rPr>
                <w:sz w:val="28"/>
                <w:szCs w:val="28"/>
              </w:rPr>
              <w:t>Manual of clinical oncology</w:t>
            </w:r>
          </w:p>
        </w:tc>
        <w:tc>
          <w:tcPr>
            <w:tcW w:w="3086" w:type="dxa"/>
            <w:vAlign w:val="center"/>
          </w:tcPr>
          <w:p w:rsidR="006D552D" w:rsidRDefault="006D552D" w:rsidP="00B4380E">
            <w:pPr>
              <w:tabs>
                <w:tab w:val="left" w:pos="2250"/>
              </w:tabs>
              <w:bidi w:val="0"/>
              <w:jc w:val="center"/>
            </w:pPr>
            <w:r>
              <w:t>Textbook</w:t>
            </w:r>
          </w:p>
        </w:tc>
      </w:tr>
      <w:tr w:rsidR="006E4AF2">
        <w:trPr>
          <w:trHeight w:val="340"/>
        </w:trPr>
        <w:tc>
          <w:tcPr>
            <w:tcW w:w="621" w:type="dxa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147" w:type="dxa"/>
            <w:vAlign w:val="center"/>
          </w:tcPr>
          <w:p w:rsidR="006E4AF2" w:rsidRPr="006D552D" w:rsidRDefault="006D552D" w:rsidP="006D552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 Notes (paper and /or electronic) </w:t>
            </w:r>
          </w:p>
        </w:tc>
        <w:tc>
          <w:tcPr>
            <w:tcW w:w="3086" w:type="dxa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 w:rsidRPr="006D552D">
              <w:t xml:space="preserve">Paper and /or Electronic lectures       </w:t>
            </w:r>
          </w:p>
        </w:tc>
      </w:tr>
      <w:tr w:rsidR="006E4AF2">
        <w:trPr>
          <w:trHeight w:val="340"/>
        </w:trPr>
        <w:tc>
          <w:tcPr>
            <w:tcW w:w="621" w:type="dxa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147" w:type="dxa"/>
            <w:vAlign w:val="center"/>
          </w:tcPr>
          <w:p w:rsidR="006E4AF2" w:rsidRDefault="006D552D" w:rsidP="006D5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journals of Oncology, Hematology, e.g. Ann of Oncology, and Journal of clinical oncology (JCO )</w:t>
            </w:r>
          </w:p>
        </w:tc>
        <w:tc>
          <w:tcPr>
            <w:tcW w:w="3086" w:type="dxa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t>Online Source</w:t>
            </w:r>
          </w:p>
        </w:tc>
      </w:tr>
      <w:tr w:rsidR="006D552D" w:rsidTr="00AD4AB9">
        <w:trPr>
          <w:trHeight w:val="340"/>
        </w:trPr>
        <w:tc>
          <w:tcPr>
            <w:tcW w:w="621" w:type="dxa"/>
            <w:vAlign w:val="center"/>
          </w:tcPr>
          <w:p w:rsidR="006D552D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147" w:type="dxa"/>
            <w:vAlign w:val="center"/>
          </w:tcPr>
          <w:p w:rsidR="006D552D" w:rsidRPr="006D552D" w:rsidRDefault="006D552D" w:rsidP="00B4380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NCCN guidelines </w:t>
            </w:r>
          </w:p>
        </w:tc>
        <w:tc>
          <w:tcPr>
            <w:tcW w:w="3086" w:type="dxa"/>
          </w:tcPr>
          <w:p w:rsidR="006D552D" w:rsidRDefault="006D552D" w:rsidP="006D552D">
            <w:pPr>
              <w:jc w:val="center"/>
            </w:pPr>
            <w:r w:rsidRPr="002914E6">
              <w:t>Online Source</w:t>
            </w:r>
          </w:p>
        </w:tc>
      </w:tr>
      <w:tr w:rsidR="006D552D" w:rsidTr="00AD4AB9">
        <w:trPr>
          <w:trHeight w:val="340"/>
        </w:trPr>
        <w:tc>
          <w:tcPr>
            <w:tcW w:w="621" w:type="dxa"/>
            <w:vAlign w:val="center"/>
          </w:tcPr>
          <w:p w:rsidR="006D552D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6147" w:type="dxa"/>
            <w:vAlign w:val="center"/>
          </w:tcPr>
          <w:p w:rsidR="006D552D" w:rsidRDefault="006D552D" w:rsidP="00B4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ESMO guidelines</w:t>
            </w:r>
          </w:p>
        </w:tc>
        <w:tc>
          <w:tcPr>
            <w:tcW w:w="3086" w:type="dxa"/>
          </w:tcPr>
          <w:p w:rsidR="006D552D" w:rsidRDefault="006D552D" w:rsidP="006D552D">
            <w:pPr>
              <w:jc w:val="center"/>
            </w:pPr>
            <w:r w:rsidRPr="002914E6">
              <w:t>Online Source</w:t>
            </w:r>
          </w:p>
        </w:tc>
      </w:tr>
    </w:tbl>
    <w:p w:rsidR="006E4AF2" w:rsidRDefault="006E4AF2" w:rsidP="006D552D">
      <w:pPr>
        <w:bidi w:val="0"/>
        <w:ind w:left="360"/>
      </w:pPr>
    </w:p>
    <w:p w:rsidR="006E4AF2" w:rsidRDefault="00756C77" w:rsidP="006D552D">
      <w:pPr>
        <w:numPr>
          <w:ilvl w:val="0"/>
          <w:numId w:val="2"/>
        </w:numPr>
        <w:bidi w:val="0"/>
      </w:pPr>
      <w:r>
        <w:rPr>
          <w:b/>
        </w:rPr>
        <w:t>Matrix of course contents versus ILOs:</w:t>
      </w:r>
    </w:p>
    <w:p w:rsidR="006E4AF2" w:rsidRDefault="006E4AF2" w:rsidP="006D552D">
      <w:pPr>
        <w:bidi w:val="0"/>
        <w:ind w:left="720"/>
      </w:pPr>
    </w:p>
    <w:tbl>
      <w:tblPr>
        <w:tblStyle w:val="ac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222"/>
        <w:gridCol w:w="774"/>
        <w:gridCol w:w="1794"/>
        <w:gridCol w:w="1524"/>
        <w:gridCol w:w="1613"/>
        <w:gridCol w:w="1365"/>
      </w:tblGrid>
      <w:tr w:rsidR="006E4AF2">
        <w:trPr>
          <w:trHeight w:val="432"/>
        </w:trPr>
        <w:tc>
          <w:tcPr>
            <w:tcW w:w="562" w:type="dxa"/>
            <w:vMerge w:val="restart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222" w:type="dxa"/>
            <w:vMerge w:val="restart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contents</w:t>
            </w:r>
          </w:p>
        </w:tc>
        <w:tc>
          <w:tcPr>
            <w:tcW w:w="774" w:type="dxa"/>
            <w:vMerge w:val="restart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</w:t>
            </w:r>
          </w:p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week</w:t>
            </w:r>
          </w:p>
        </w:tc>
        <w:tc>
          <w:tcPr>
            <w:tcW w:w="6296" w:type="dxa"/>
            <w:gridSpan w:val="4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ILOs</w:t>
            </w:r>
          </w:p>
        </w:tc>
      </w:tr>
      <w:tr w:rsidR="006E4AF2">
        <w:trPr>
          <w:trHeight w:val="432"/>
        </w:trPr>
        <w:tc>
          <w:tcPr>
            <w:tcW w:w="562" w:type="dxa"/>
            <w:vMerge/>
            <w:shd w:val="clear" w:color="auto" w:fill="FFFF93"/>
            <w:vAlign w:val="center"/>
          </w:tcPr>
          <w:p w:rsidR="006E4AF2" w:rsidRDefault="006E4AF2" w:rsidP="006D5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FFFF93"/>
            <w:vAlign w:val="center"/>
          </w:tcPr>
          <w:p w:rsidR="006E4AF2" w:rsidRDefault="006E4AF2" w:rsidP="006D5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4" w:type="dxa"/>
            <w:vMerge/>
            <w:shd w:val="clear" w:color="auto" w:fill="FFFF93"/>
            <w:vAlign w:val="center"/>
          </w:tcPr>
          <w:p w:rsidR="006E4AF2" w:rsidRDefault="006E4AF2" w:rsidP="006D55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524" w:type="dxa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intellectual skills</w:t>
            </w:r>
          </w:p>
        </w:tc>
        <w:tc>
          <w:tcPr>
            <w:tcW w:w="1613" w:type="dxa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 and practical skills</w:t>
            </w:r>
          </w:p>
        </w:tc>
        <w:tc>
          <w:tcPr>
            <w:tcW w:w="1365" w:type="dxa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and transferable skills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222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 xml:space="preserve">Protocol </w:t>
            </w:r>
          </w:p>
        </w:tc>
        <w:tc>
          <w:tcPr>
            <w:tcW w:w="77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1-3</w:t>
            </w:r>
          </w:p>
        </w:tc>
        <w:tc>
          <w:tcPr>
            <w:tcW w:w="179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KU3</w:t>
            </w:r>
          </w:p>
        </w:tc>
        <w:tc>
          <w:tcPr>
            <w:tcW w:w="152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IS 1-3</w:t>
            </w:r>
          </w:p>
        </w:tc>
        <w:tc>
          <w:tcPr>
            <w:tcW w:w="1613" w:type="dxa"/>
          </w:tcPr>
          <w:p w:rsidR="006E4AF2" w:rsidRDefault="00756C77" w:rsidP="006D552D">
            <w:pPr>
              <w:bidi w:val="0"/>
              <w:jc w:val="center"/>
            </w:pPr>
            <w:r>
              <w:t>PS 7</w:t>
            </w:r>
          </w:p>
        </w:tc>
        <w:tc>
          <w:tcPr>
            <w:tcW w:w="1365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GS 2, 4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222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>Review of literature</w:t>
            </w:r>
          </w:p>
        </w:tc>
        <w:tc>
          <w:tcPr>
            <w:tcW w:w="77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4-8</w:t>
            </w:r>
          </w:p>
        </w:tc>
        <w:tc>
          <w:tcPr>
            <w:tcW w:w="179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KU 1, 3</w:t>
            </w:r>
          </w:p>
        </w:tc>
        <w:tc>
          <w:tcPr>
            <w:tcW w:w="152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IS 1, 3</w:t>
            </w:r>
          </w:p>
        </w:tc>
        <w:tc>
          <w:tcPr>
            <w:tcW w:w="1613" w:type="dxa"/>
          </w:tcPr>
          <w:p w:rsidR="006E4AF2" w:rsidRDefault="00756C77" w:rsidP="006D552D">
            <w:pPr>
              <w:bidi w:val="0"/>
              <w:jc w:val="center"/>
            </w:pPr>
            <w:r>
              <w:t>PS 4, 7</w:t>
            </w:r>
          </w:p>
        </w:tc>
        <w:tc>
          <w:tcPr>
            <w:tcW w:w="1365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GS 2, 4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222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>Methods design and performance of the practical part</w:t>
            </w:r>
          </w:p>
        </w:tc>
        <w:tc>
          <w:tcPr>
            <w:tcW w:w="77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9-12</w:t>
            </w:r>
          </w:p>
        </w:tc>
        <w:tc>
          <w:tcPr>
            <w:tcW w:w="179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KU 2, 4</w:t>
            </w:r>
          </w:p>
        </w:tc>
        <w:tc>
          <w:tcPr>
            <w:tcW w:w="152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IS 1-3, 5, 6</w:t>
            </w:r>
          </w:p>
        </w:tc>
        <w:tc>
          <w:tcPr>
            <w:tcW w:w="1613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PS 1-7</w:t>
            </w:r>
          </w:p>
        </w:tc>
        <w:tc>
          <w:tcPr>
            <w:tcW w:w="1365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GS 1-4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222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>Statistical analysis of results</w:t>
            </w:r>
          </w:p>
        </w:tc>
        <w:tc>
          <w:tcPr>
            <w:tcW w:w="77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13, 14</w:t>
            </w:r>
          </w:p>
        </w:tc>
        <w:tc>
          <w:tcPr>
            <w:tcW w:w="179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KU 2</w:t>
            </w:r>
          </w:p>
        </w:tc>
        <w:tc>
          <w:tcPr>
            <w:tcW w:w="152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IS 4</w:t>
            </w:r>
          </w:p>
        </w:tc>
        <w:tc>
          <w:tcPr>
            <w:tcW w:w="1613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PS 7</w:t>
            </w:r>
          </w:p>
        </w:tc>
        <w:tc>
          <w:tcPr>
            <w:tcW w:w="1365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GS 2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222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>Discussion of results</w:t>
            </w:r>
          </w:p>
        </w:tc>
        <w:tc>
          <w:tcPr>
            <w:tcW w:w="77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15-16</w:t>
            </w:r>
          </w:p>
        </w:tc>
        <w:tc>
          <w:tcPr>
            <w:tcW w:w="179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KU3</w:t>
            </w:r>
          </w:p>
        </w:tc>
        <w:tc>
          <w:tcPr>
            <w:tcW w:w="152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IS 1-3, 6</w:t>
            </w:r>
          </w:p>
        </w:tc>
        <w:tc>
          <w:tcPr>
            <w:tcW w:w="1613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PS 3,4, 7</w:t>
            </w:r>
          </w:p>
        </w:tc>
        <w:tc>
          <w:tcPr>
            <w:tcW w:w="1365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GS 1-6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222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>English and Arabic summary</w:t>
            </w:r>
          </w:p>
        </w:tc>
        <w:tc>
          <w:tcPr>
            <w:tcW w:w="77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17</w:t>
            </w:r>
          </w:p>
        </w:tc>
        <w:tc>
          <w:tcPr>
            <w:tcW w:w="179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----</w:t>
            </w:r>
          </w:p>
        </w:tc>
        <w:tc>
          <w:tcPr>
            <w:tcW w:w="152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IS 6</w:t>
            </w:r>
          </w:p>
        </w:tc>
        <w:tc>
          <w:tcPr>
            <w:tcW w:w="1613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 xml:space="preserve">PS 4 </w:t>
            </w:r>
          </w:p>
        </w:tc>
        <w:tc>
          <w:tcPr>
            <w:tcW w:w="1365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GS 4</w:t>
            </w:r>
          </w:p>
        </w:tc>
      </w:tr>
      <w:tr w:rsidR="006E4AF2">
        <w:trPr>
          <w:trHeight w:val="432"/>
        </w:trPr>
        <w:tc>
          <w:tcPr>
            <w:tcW w:w="562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222" w:type="dxa"/>
            <w:vAlign w:val="center"/>
          </w:tcPr>
          <w:p w:rsidR="006E4AF2" w:rsidRDefault="00756C77" w:rsidP="006D552D">
            <w:pPr>
              <w:bidi w:val="0"/>
              <w:jc w:val="center"/>
            </w:pPr>
            <w:r>
              <w:rPr>
                <w:b/>
              </w:rPr>
              <w:t>Reference collection</w:t>
            </w:r>
          </w:p>
        </w:tc>
        <w:tc>
          <w:tcPr>
            <w:tcW w:w="77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18</w:t>
            </w:r>
          </w:p>
        </w:tc>
        <w:tc>
          <w:tcPr>
            <w:tcW w:w="179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KU 1</w:t>
            </w:r>
          </w:p>
        </w:tc>
        <w:tc>
          <w:tcPr>
            <w:tcW w:w="1524" w:type="dxa"/>
          </w:tcPr>
          <w:p w:rsidR="006E4AF2" w:rsidRDefault="00756C77" w:rsidP="006D552D">
            <w:pPr>
              <w:bidi w:val="0"/>
              <w:jc w:val="center"/>
            </w:pPr>
            <w:r>
              <w:t>IS 6</w:t>
            </w:r>
          </w:p>
        </w:tc>
        <w:tc>
          <w:tcPr>
            <w:tcW w:w="1613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PS 4, 5</w:t>
            </w:r>
          </w:p>
        </w:tc>
        <w:tc>
          <w:tcPr>
            <w:tcW w:w="1365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t>GS 2</w:t>
            </w:r>
          </w:p>
        </w:tc>
      </w:tr>
    </w:tbl>
    <w:p w:rsidR="006E4AF2" w:rsidRDefault="006E4AF2" w:rsidP="006D552D">
      <w:pPr>
        <w:bidi w:val="0"/>
        <w:ind w:left="720"/>
      </w:pPr>
    </w:p>
    <w:p w:rsidR="006E4AF2" w:rsidRDefault="006E4AF2" w:rsidP="006D552D">
      <w:pPr>
        <w:bidi w:val="0"/>
        <w:ind w:left="720"/>
      </w:pPr>
    </w:p>
    <w:p w:rsidR="006E4AF2" w:rsidRDefault="006E4AF2" w:rsidP="006D552D">
      <w:pPr>
        <w:bidi w:val="0"/>
        <w:ind w:left="720"/>
      </w:pPr>
    </w:p>
    <w:tbl>
      <w:tblPr>
        <w:tblStyle w:val="ad"/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3969"/>
        <w:gridCol w:w="2835"/>
      </w:tblGrid>
      <w:tr w:rsidR="006E4AF2">
        <w:trPr>
          <w:trHeight w:val="340"/>
          <w:jc w:val="center"/>
        </w:trPr>
        <w:tc>
          <w:tcPr>
            <w:tcW w:w="3104" w:type="dxa"/>
            <w:shd w:val="clear" w:color="auto" w:fill="FFFF93"/>
            <w:vAlign w:val="center"/>
          </w:tcPr>
          <w:p w:rsidR="006E4AF2" w:rsidRDefault="006D552D" w:rsidP="006D552D">
            <w:pPr>
              <w:tabs>
                <w:tab w:val="left" w:pos="2250"/>
              </w:tabs>
              <w:bidi w:val="0"/>
              <w:jc w:val="center"/>
            </w:pPr>
            <w:r>
              <w:tab/>
            </w:r>
          </w:p>
        </w:tc>
        <w:tc>
          <w:tcPr>
            <w:tcW w:w="3969" w:type="dxa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835" w:type="dxa"/>
            <w:shd w:val="clear" w:color="auto" w:fill="FFFF93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Signature</w:t>
            </w:r>
          </w:p>
        </w:tc>
      </w:tr>
      <w:tr w:rsidR="006E4AF2">
        <w:trPr>
          <w:trHeight w:val="340"/>
          <w:jc w:val="center"/>
        </w:trPr>
        <w:tc>
          <w:tcPr>
            <w:tcW w:w="310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Course Instructor:</w:t>
            </w:r>
          </w:p>
        </w:tc>
        <w:tc>
          <w:tcPr>
            <w:tcW w:w="3969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2835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</w:pPr>
          </w:p>
        </w:tc>
      </w:tr>
      <w:tr w:rsidR="006E4AF2">
        <w:trPr>
          <w:trHeight w:val="340"/>
          <w:jc w:val="center"/>
        </w:trPr>
        <w:tc>
          <w:tcPr>
            <w:tcW w:w="310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Course Coordinator:</w:t>
            </w:r>
          </w:p>
        </w:tc>
        <w:tc>
          <w:tcPr>
            <w:tcW w:w="3969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2835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</w:pPr>
          </w:p>
        </w:tc>
      </w:tr>
      <w:tr w:rsidR="006E4AF2">
        <w:trPr>
          <w:trHeight w:val="340"/>
          <w:jc w:val="center"/>
        </w:trPr>
        <w:tc>
          <w:tcPr>
            <w:tcW w:w="310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Head of Department</w:t>
            </w:r>
            <w:r>
              <w:t>:</w:t>
            </w:r>
          </w:p>
        </w:tc>
        <w:tc>
          <w:tcPr>
            <w:tcW w:w="3969" w:type="dxa"/>
            <w:vAlign w:val="center"/>
          </w:tcPr>
          <w:p w:rsidR="006E4AF2" w:rsidRDefault="00756C77" w:rsidP="006D552D">
            <w:pPr>
              <w:pStyle w:val="Subtitle"/>
              <w:bidi w:val="0"/>
              <w:ind w:left="1080" w:hanging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Prof. </w:t>
            </w:r>
            <w:proofErr w:type="spellStart"/>
            <w:r w:rsidR="006D552D">
              <w:rPr>
                <w:rFonts w:ascii="Times New Roman" w:eastAsia="Times New Roman" w:hAnsi="Times New Roman" w:cs="Times New Roman"/>
                <w:sz w:val="28"/>
                <w:szCs w:val="28"/>
              </w:rPr>
              <w:t>Rasha</w:t>
            </w:r>
            <w:proofErr w:type="spellEnd"/>
            <w:r w:rsidR="006D5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552D">
              <w:rPr>
                <w:rFonts w:ascii="Times New Roman" w:eastAsia="Times New Roman" w:hAnsi="Times New Roman" w:cs="Times New Roman"/>
                <w:sz w:val="28"/>
                <w:szCs w:val="28"/>
              </w:rPr>
              <w:t>Haggag</w:t>
            </w:r>
            <w:proofErr w:type="spellEnd"/>
          </w:p>
        </w:tc>
        <w:tc>
          <w:tcPr>
            <w:tcW w:w="2835" w:type="dxa"/>
            <w:vAlign w:val="center"/>
          </w:tcPr>
          <w:p w:rsidR="006E4AF2" w:rsidRDefault="006E4AF2" w:rsidP="006D552D">
            <w:pPr>
              <w:tabs>
                <w:tab w:val="left" w:pos="2250"/>
              </w:tabs>
              <w:bidi w:val="0"/>
            </w:pPr>
          </w:p>
        </w:tc>
      </w:tr>
      <w:tr w:rsidR="006E4AF2">
        <w:trPr>
          <w:trHeight w:val="340"/>
          <w:jc w:val="center"/>
        </w:trPr>
        <w:tc>
          <w:tcPr>
            <w:tcW w:w="3104" w:type="dxa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Approval Date</w:t>
            </w:r>
          </w:p>
        </w:tc>
        <w:tc>
          <w:tcPr>
            <w:tcW w:w="6804" w:type="dxa"/>
            <w:gridSpan w:val="2"/>
            <w:vAlign w:val="center"/>
          </w:tcPr>
          <w:p w:rsidR="006E4AF2" w:rsidRDefault="00756C77" w:rsidP="006D552D">
            <w:pPr>
              <w:tabs>
                <w:tab w:val="left" w:pos="2250"/>
              </w:tabs>
              <w:bidi w:val="0"/>
              <w:ind w:left="883"/>
            </w:pPr>
            <w:r>
              <w:rPr>
                <w:b/>
              </w:rPr>
              <w:t>Last modification: January 2</w:t>
            </w:r>
            <w:r w:rsidR="006D552D">
              <w:rPr>
                <w:b/>
              </w:rPr>
              <w:t>021</w:t>
            </w:r>
          </w:p>
        </w:tc>
      </w:tr>
    </w:tbl>
    <w:p w:rsidR="006E4AF2" w:rsidRDefault="006E4AF2" w:rsidP="006D552D">
      <w:pPr>
        <w:bidi w:val="0"/>
      </w:pPr>
    </w:p>
    <w:sectPr w:rsidR="006E4AF2">
      <w:headerReference w:type="default" r:id="rId8"/>
      <w:footerReference w:type="default" r:id="rId9"/>
      <w:pgSz w:w="11906" w:h="16838"/>
      <w:pgMar w:top="567" w:right="1134" w:bottom="1134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16" w:rsidRDefault="00981216">
      <w:r>
        <w:separator/>
      </w:r>
    </w:p>
  </w:endnote>
  <w:endnote w:type="continuationSeparator" w:id="0">
    <w:p w:rsidR="00981216" w:rsidRDefault="0098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F2" w:rsidRDefault="00756C7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1697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6E4AF2" w:rsidRDefault="006E4A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16" w:rsidRDefault="00981216">
      <w:r>
        <w:separator/>
      </w:r>
    </w:p>
  </w:footnote>
  <w:footnote w:type="continuationSeparator" w:id="0">
    <w:p w:rsidR="00981216" w:rsidRDefault="0098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F2" w:rsidRDefault="006E4A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</w:p>
  <w:p w:rsidR="006E4AF2" w:rsidRDefault="006E4A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</w:p>
  <w:p w:rsidR="006E4AF2" w:rsidRDefault="00756C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Course specification</w:t>
    </w:r>
  </w:p>
  <w:p w:rsidR="006E4AF2" w:rsidRDefault="006E4A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857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10AD"/>
    <w:multiLevelType w:val="multilevel"/>
    <w:tmpl w:val="D28488B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1">
    <w:nsid w:val="253D3CD3"/>
    <w:multiLevelType w:val="multilevel"/>
    <w:tmpl w:val="697AD3F6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4AF2"/>
    <w:rsid w:val="00152418"/>
    <w:rsid w:val="002B1697"/>
    <w:rsid w:val="006D552D"/>
    <w:rsid w:val="006E4AF2"/>
    <w:rsid w:val="00756C77"/>
    <w:rsid w:val="009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ind w:left="-360"/>
    </w:pPr>
    <w:rPr>
      <w:rFonts w:ascii="Arial" w:eastAsia="Arial" w:hAnsi="Arial" w:cs="Arial"/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ind w:left="-360"/>
    </w:pPr>
    <w:rPr>
      <w:rFonts w:ascii="Arial" w:eastAsia="Arial" w:hAnsi="Arial" w:cs="Arial"/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Barakat Waley</dc:creator>
  <cp:lastModifiedBy>Divya</cp:lastModifiedBy>
  <cp:revision>5</cp:revision>
  <dcterms:created xsi:type="dcterms:W3CDTF">2021-05-06T20:50:00Z</dcterms:created>
  <dcterms:modified xsi:type="dcterms:W3CDTF">2021-05-06T20:55:00Z</dcterms:modified>
</cp:coreProperties>
</file>