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3033" w14:textId="77777777" w:rsidR="00230469" w:rsidRPr="00D44614" w:rsidRDefault="00230469" w:rsidP="00230469">
      <w:pPr>
        <w:ind w:right="180"/>
        <w:jc w:val="center"/>
        <w:rPr>
          <w:rFonts w:ascii="Traditional Arabic" w:hAnsi="Traditional Arabic"/>
          <w:b/>
          <w:bCs/>
          <w:sz w:val="40"/>
          <w:szCs w:val="40"/>
          <w:u w:val="single"/>
          <w:rtl/>
        </w:rPr>
      </w:pPr>
      <w:r w:rsidRPr="00D44614">
        <w:rPr>
          <w:rFonts w:ascii="Traditional Arabic" w:hAnsi="Traditional Arabic"/>
          <w:b/>
          <w:bCs/>
          <w:sz w:val="40"/>
          <w:szCs w:val="40"/>
          <w:u w:val="single"/>
          <w:rtl/>
        </w:rPr>
        <w:t>الية اختيار رئيس</w:t>
      </w:r>
      <w:r w:rsidRPr="00D44614">
        <w:rPr>
          <w:rFonts w:ascii="Traditional Arabic" w:hAnsi="Traditional Arabic"/>
          <w:b/>
          <w:bCs/>
          <w:sz w:val="22"/>
          <w:szCs w:val="28"/>
          <w:u w:val="single"/>
          <w:rtl/>
        </w:rPr>
        <w:t xml:space="preserve"> </w:t>
      </w:r>
      <w:r w:rsidRPr="00D44614">
        <w:rPr>
          <w:rFonts w:ascii="Traditional Arabic" w:hAnsi="Traditional Arabic"/>
          <w:b/>
          <w:bCs/>
          <w:sz w:val="40"/>
          <w:szCs w:val="40"/>
          <w:u w:val="single"/>
          <w:rtl/>
        </w:rPr>
        <w:t>مجلس الادارة /المدیر الاكادیمي</w:t>
      </w:r>
    </w:p>
    <w:p w14:paraId="604FBFAF" w14:textId="77777777" w:rsidR="00230469" w:rsidRPr="00D44614" w:rsidRDefault="00230469" w:rsidP="00230469">
      <w:pPr>
        <w:ind w:right="180"/>
        <w:jc w:val="center"/>
        <w:rPr>
          <w:rFonts w:ascii="Traditional Arabic" w:hAnsi="Traditional Arabic"/>
          <w:b/>
          <w:bCs/>
          <w:sz w:val="40"/>
          <w:szCs w:val="40"/>
          <w:u w:val="single"/>
          <w:rtl/>
        </w:rPr>
      </w:pPr>
      <w:r w:rsidRPr="00D44614">
        <w:rPr>
          <w:rFonts w:ascii="Traditional Arabic" w:hAnsi="Traditional Arabic"/>
          <w:b/>
          <w:bCs/>
          <w:sz w:val="40"/>
          <w:szCs w:val="40"/>
          <w:u w:val="single"/>
          <w:rtl/>
        </w:rPr>
        <w:t>لبرنامج هندسة القوى والالات الكهربية</w:t>
      </w:r>
    </w:p>
    <w:p w14:paraId="6E798E64" w14:textId="77777777" w:rsidR="00230469" w:rsidRPr="00D44614" w:rsidRDefault="00230469" w:rsidP="00230469">
      <w:pPr>
        <w:ind w:right="18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14:paraId="48587442" w14:textId="77777777" w:rsidR="00230469" w:rsidRPr="00893334" w:rsidRDefault="00230469" w:rsidP="00230469">
      <w:pPr>
        <w:ind w:left="153" w:right="270"/>
        <w:jc w:val="both"/>
        <w:rPr>
          <w:rFonts w:ascii="Traditional Arabic" w:eastAsia="Calibri" w:hAnsi="Traditional Arabic"/>
          <w:b/>
          <w:bCs/>
          <w:sz w:val="32"/>
          <w:szCs w:val="32"/>
          <w:rtl/>
          <w:lang w:bidi="ar-EG"/>
        </w:rPr>
      </w:pPr>
      <w:r w:rsidRPr="00893334">
        <w:rPr>
          <w:rFonts w:ascii="Traditional Arabic" w:eastAsia="Calibri" w:hAnsi="Traditional Arabic"/>
          <w:b/>
          <w:bCs/>
          <w:sz w:val="32"/>
          <w:szCs w:val="32"/>
          <w:rtl/>
          <w:lang w:bidi="ar-EG"/>
        </w:rPr>
        <w:t xml:space="preserve">اجتمعت لجنة الجودة والاعتماد الاكاديمى لبرنامج هندسة القوى والالات الكهربية </w:t>
      </w:r>
      <w:r w:rsidRPr="00893334">
        <w:rPr>
          <w:rFonts w:ascii="Traditional Arabic" w:eastAsia="Calibri" w:hAnsi="Traditional Arabic" w:hint="cs"/>
          <w:b/>
          <w:bCs/>
          <w:sz w:val="32"/>
          <w:szCs w:val="32"/>
          <w:rtl/>
          <w:lang w:bidi="ar-EG"/>
        </w:rPr>
        <w:t xml:space="preserve">التى تم اعتماد تشكيلها بمجلس قسم 417 بتاريخ 7 فبراير لسنة 2021 م </w:t>
      </w:r>
      <w:r w:rsidRPr="00893334">
        <w:rPr>
          <w:rFonts w:ascii="Traditional Arabic" w:eastAsia="Calibri" w:hAnsi="Traditional Arabic"/>
          <w:b/>
          <w:bCs/>
          <w:sz w:val="32"/>
          <w:szCs w:val="32"/>
          <w:rtl/>
          <w:lang w:bidi="ar-EG"/>
        </w:rPr>
        <w:t>ل</w:t>
      </w:r>
      <w:r w:rsidRPr="00893334">
        <w:rPr>
          <w:rFonts w:ascii="Traditional Arabic" w:eastAsia="Calibri" w:hAnsi="Traditional Arabic" w:hint="cs"/>
          <w:b/>
          <w:bCs/>
          <w:sz w:val="32"/>
          <w:szCs w:val="32"/>
          <w:rtl/>
          <w:lang w:bidi="ar-EG"/>
        </w:rPr>
        <w:t>مناقشة</w:t>
      </w:r>
      <w:r w:rsidRPr="00893334">
        <w:rPr>
          <w:rFonts w:ascii="Traditional Arabic" w:eastAsia="Calibri" w:hAnsi="Traditional Arabic"/>
          <w:b/>
          <w:bCs/>
          <w:sz w:val="32"/>
          <w:szCs w:val="32"/>
          <w:rtl/>
          <w:lang w:bidi="ar-EG"/>
        </w:rPr>
        <w:t xml:space="preserve"> الية </w:t>
      </w:r>
      <w:r w:rsidRPr="00893334">
        <w:rPr>
          <w:rFonts w:ascii="Traditional Arabic" w:eastAsia="Calibri" w:hAnsi="Traditional Arabic" w:hint="cs"/>
          <w:b/>
          <w:bCs/>
          <w:sz w:val="32"/>
          <w:szCs w:val="32"/>
          <w:rtl/>
          <w:lang w:bidi="ar-EG"/>
        </w:rPr>
        <w:t xml:space="preserve">اختيار رئيس مجلس الادارة / المدير الاكاديمى لبرنامج هندسة القوى والالات الكهربية </w:t>
      </w:r>
      <w:r w:rsidRPr="00893334">
        <w:rPr>
          <w:rFonts w:ascii="Traditional Arabic" w:eastAsia="Calibri" w:hAnsi="Traditional Arabic"/>
          <w:b/>
          <w:bCs/>
          <w:sz w:val="32"/>
          <w:szCs w:val="32"/>
          <w:rtl/>
          <w:lang w:bidi="ar-EG"/>
        </w:rPr>
        <w:t xml:space="preserve">والتى تم الموافقه عليها من قبل اللجنه وعرضها على المجلس الاكاديمى للبرنامج والذى اوصي بالموافقه وعرضها على مجلس القسم والذى قام </w:t>
      </w:r>
      <w:r w:rsidRPr="00893334">
        <w:rPr>
          <w:rFonts w:ascii="Traditional Arabic" w:eastAsia="Calibri" w:hAnsi="Traditional Arabic" w:hint="cs"/>
          <w:b/>
          <w:bCs/>
          <w:sz w:val="32"/>
          <w:szCs w:val="32"/>
          <w:rtl/>
          <w:lang w:bidi="ar-EG"/>
        </w:rPr>
        <w:t>باعتمادها</w:t>
      </w:r>
      <w:r w:rsidRPr="00893334">
        <w:rPr>
          <w:rFonts w:ascii="Traditional Arabic" w:eastAsia="Calibri" w:hAnsi="Traditional Arabic"/>
          <w:b/>
          <w:bCs/>
          <w:sz w:val="32"/>
          <w:szCs w:val="32"/>
          <w:rtl/>
          <w:lang w:bidi="ar-EG"/>
        </w:rPr>
        <w:t xml:space="preserve"> وقام بعرضها على مجلس الكلية والذى قام باعتماد الاليه وهى كالاتى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0"/>
        <w:gridCol w:w="1800"/>
      </w:tblGrid>
      <w:tr w:rsidR="00230469" w:rsidRPr="00893334" w14:paraId="5252303B" w14:textId="77777777" w:rsidTr="00E31D87">
        <w:trPr>
          <w:jc w:val="center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F168" w14:textId="77777777" w:rsidR="00230469" w:rsidRPr="00893334" w:rsidRDefault="00230469" w:rsidP="00E31D87">
            <w:pPr>
              <w:numPr>
                <w:ilvl w:val="0"/>
                <w:numId w:val="12"/>
              </w:numPr>
              <w:spacing w:before="240" w:after="160" w:line="240" w:lineRule="atLeast"/>
              <w:ind w:left="360" w:right="180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وضع برنامج هندسة القوى والالات الكهربيه</w:t>
            </w: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بالتعاون مع وحدة ضمان الجودة بالكلية هذه الآلية </w:t>
            </w: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ل</w:t>
            </w: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اختيار المدير الاكاديمى لبرنامج هندسة القوى والالات الكهربية.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E9C5B2" w14:textId="77777777" w:rsidR="00230469" w:rsidRPr="00893334" w:rsidRDefault="00230469" w:rsidP="00E31D87">
            <w:pPr>
              <w:tabs>
                <w:tab w:val="left" w:pos="840"/>
                <w:tab w:val="center" w:pos="1153"/>
              </w:tabs>
              <w:spacing w:line="240" w:lineRule="atLeast"/>
              <w:ind w:right="18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الغرض</w:t>
            </w:r>
          </w:p>
        </w:tc>
      </w:tr>
      <w:tr w:rsidR="00230469" w:rsidRPr="00893334" w14:paraId="6442EA52" w14:textId="77777777" w:rsidTr="00E31D87">
        <w:trPr>
          <w:jc w:val="center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16EF" w14:textId="77777777" w:rsidR="00230469" w:rsidRPr="00893334" w:rsidRDefault="00230469" w:rsidP="00E31D87">
            <w:pPr>
              <w:numPr>
                <w:ilvl w:val="0"/>
                <w:numId w:val="12"/>
              </w:numPr>
              <w:spacing w:before="240" w:line="240" w:lineRule="atLeast"/>
              <w:ind w:right="180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تتم عملية اختيار المدير الاكاديمى ل</w:t>
            </w: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برنامج </w:t>
            </w: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هندسة القوى والالات الكهربيه من خلال مجموعة من الإجراءات يتبناها مجلس إدارة البرنامج التعليمي تتمثل في:</w:t>
            </w:r>
          </w:p>
          <w:p w14:paraId="48A99DF3" w14:textId="77777777" w:rsidR="00230469" w:rsidRPr="00893334" w:rsidRDefault="00230469" w:rsidP="00E31D87">
            <w:pPr>
              <w:numPr>
                <w:ilvl w:val="0"/>
                <w:numId w:val="13"/>
              </w:numPr>
              <w:spacing w:line="240" w:lineRule="atLeast"/>
              <w:ind w:right="180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يتم الاعلان بالوسائل المناسبة عن معايير اختيار </w:t>
            </w: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رئيس مجلس ادارة البرنامج (المد</w:t>
            </w: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ی</w:t>
            </w:r>
            <w:r w:rsidRPr="00893334">
              <w:rPr>
                <w:rFonts w:ascii="Sakkal Majalla" w:eastAsia="Calibri" w:hAnsi="Sakkal Majalla" w:cs="Sakkal Majalla" w:hint="eastAsia"/>
                <w:b/>
                <w:bCs/>
                <w:color w:val="000000"/>
                <w:sz w:val="32"/>
                <w:szCs w:val="32"/>
                <w:rtl/>
              </w:rPr>
              <w:t>ر</w:t>
            </w: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الاكاد</w:t>
            </w: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ی</w:t>
            </w:r>
            <w:r w:rsidRPr="00893334">
              <w:rPr>
                <w:rFonts w:ascii="Sakkal Majalla" w:eastAsia="Calibri" w:hAnsi="Sakkal Majalla" w:cs="Sakkal Majalla" w:hint="eastAsia"/>
                <w:b/>
                <w:bCs/>
                <w:color w:val="000000"/>
                <w:sz w:val="32"/>
                <w:szCs w:val="32"/>
                <w:rtl/>
              </w:rPr>
              <w:t>مي</w:t>
            </w: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)</w:t>
            </w: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المنبثقة من </w:t>
            </w: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معايير اختيار القيادات الأكاديمية و الإدارية </w:t>
            </w: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</w:t>
            </w: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لمعتمد</w:t>
            </w: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ة</w:t>
            </w: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من مجلس الكلية جلسة رقم ٤٣٥ بتاريخ ١٩</w:t>
            </w: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-</w:t>
            </w: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9-</w:t>
            </w: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٢٠٢١</w:t>
            </w: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14:paraId="2E1D45ED" w14:textId="77777777" w:rsidR="00230469" w:rsidRPr="00893334" w:rsidRDefault="00230469" w:rsidP="00E31D87">
            <w:pPr>
              <w:numPr>
                <w:ilvl w:val="0"/>
                <w:numId w:val="13"/>
              </w:numPr>
              <w:spacing w:line="240" w:lineRule="atLeast"/>
              <w:ind w:right="180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يتم الاعلان قبل فترة من انتهاء مدة </w:t>
            </w: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المدير الاكاديمى</w:t>
            </w: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الحالي لاعطاء فرصة لتلقي طلبات المتقدمين وفحصها</w:t>
            </w:r>
          </w:p>
          <w:p w14:paraId="341055FD" w14:textId="77777777" w:rsidR="00230469" w:rsidRPr="00893334" w:rsidRDefault="00230469" w:rsidP="00E31D87">
            <w:pPr>
              <w:numPr>
                <w:ilvl w:val="0"/>
                <w:numId w:val="13"/>
              </w:numPr>
              <w:spacing w:line="240" w:lineRule="atLeast"/>
              <w:ind w:right="180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تتقدم الطلبات الي سكرتارية البرنامج مشفوعة بالسيرة الذاتية للمتقدمين           و الوثائق الدالة علي الخبرات و المؤهلات</w:t>
            </w:r>
          </w:p>
          <w:p w14:paraId="71BF89EC" w14:textId="77777777" w:rsidR="00230469" w:rsidRPr="00893334" w:rsidRDefault="00230469" w:rsidP="00E31D87">
            <w:pPr>
              <w:numPr>
                <w:ilvl w:val="0"/>
                <w:numId w:val="13"/>
              </w:numPr>
              <w:spacing w:line="240" w:lineRule="atLeast"/>
              <w:ind w:right="180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تتولي لجنة يتم تشكيلها من مجلس ادارة البرنامج لاختيار احد المتقدمين ممن تنطبق عليه الشروط</w:t>
            </w:r>
          </w:p>
          <w:p w14:paraId="5C1B19B8" w14:textId="77777777" w:rsidR="00230469" w:rsidRPr="00893334" w:rsidRDefault="00230469" w:rsidP="00E31D87">
            <w:pPr>
              <w:numPr>
                <w:ilvl w:val="0"/>
                <w:numId w:val="13"/>
              </w:numPr>
              <w:spacing w:line="240" w:lineRule="atLeast"/>
              <w:ind w:right="180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في حالة عدم تقدم احد للاعلان يقوم مجلس قسم هندسة القوي والالات الكهربية بترشيح أحد الاساتذة العاملين للمنصب</w:t>
            </w:r>
          </w:p>
          <w:p w14:paraId="16B692C5" w14:textId="77777777" w:rsidR="00230469" w:rsidRPr="00893334" w:rsidRDefault="00230469" w:rsidP="00E31D87">
            <w:pPr>
              <w:pStyle w:val="ListParagraph"/>
              <w:numPr>
                <w:ilvl w:val="0"/>
                <w:numId w:val="13"/>
              </w:numPr>
              <w:bidi/>
              <w:spacing w:after="160" w:line="259" w:lineRule="auto"/>
              <w:ind w:right="180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يرفع ترشيح من مجلس الأكاديمي للبرنامج لمجلس القسم ليتم رفعه لمجلس الكلية </w:t>
            </w:r>
            <w:r w:rsidRPr="00893334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للاعتماد</w:t>
            </w:r>
          </w:p>
          <w:p w14:paraId="75294AC2" w14:textId="77777777" w:rsidR="00230469" w:rsidRPr="00893334" w:rsidRDefault="00230469" w:rsidP="00E31D87">
            <w:pPr>
              <w:numPr>
                <w:ilvl w:val="0"/>
                <w:numId w:val="13"/>
              </w:numPr>
              <w:spacing w:line="240" w:lineRule="atLeast"/>
              <w:ind w:right="180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يرفع تقرير عن الاجراءات التي تم اتخاذها لاختيار المدير الاكاديمي للبرنامج لوحدة الجوده بالكلية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25E159" w14:textId="77777777" w:rsidR="00230469" w:rsidRPr="00893334" w:rsidRDefault="00230469" w:rsidP="00E31D87">
            <w:pPr>
              <w:spacing w:line="240" w:lineRule="atLeast"/>
              <w:ind w:right="18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اجراءات التنفيذ</w:t>
            </w:r>
          </w:p>
        </w:tc>
      </w:tr>
      <w:tr w:rsidR="00230469" w:rsidRPr="00893334" w14:paraId="672733AF" w14:textId="77777777" w:rsidTr="00E31D87">
        <w:trPr>
          <w:jc w:val="center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4791" w14:textId="77777777" w:rsidR="00230469" w:rsidRPr="00893334" w:rsidRDefault="00230469" w:rsidP="00E31D87">
            <w:pPr>
              <w:numPr>
                <w:ilvl w:val="0"/>
                <w:numId w:val="12"/>
              </w:numPr>
              <w:spacing w:before="240" w:line="240" w:lineRule="atLeast"/>
              <w:ind w:left="653" w:right="180" w:hanging="302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يتعين أن </w:t>
            </w: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ت</w:t>
            </w: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تم عملية اختيار المدير الاكاديمى لبرنامج هندسة القوى والالات الكهربيه كل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3</w:t>
            </w: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سنه بصفة دورية ويمكن لمجلس إدارة البرنامج أن يقوم بتعديل </w:t>
            </w: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متطلبات الترشيح</w:t>
            </w: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في واحدة من الحالات التالية:</w:t>
            </w:r>
          </w:p>
          <w:p w14:paraId="68DA8893" w14:textId="77777777" w:rsidR="00230469" w:rsidRPr="00893334" w:rsidRDefault="00230469" w:rsidP="00E31D87">
            <w:pPr>
              <w:numPr>
                <w:ilvl w:val="0"/>
                <w:numId w:val="12"/>
              </w:numPr>
              <w:spacing w:line="240" w:lineRule="atLeast"/>
              <w:ind w:left="653" w:right="180" w:hanging="302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عند تحديث الخطة الاستراتيجية للكلية.</w:t>
            </w:r>
          </w:p>
          <w:p w14:paraId="22B655D5" w14:textId="77777777" w:rsidR="00230469" w:rsidRPr="00893334" w:rsidRDefault="00230469" w:rsidP="00E31D87">
            <w:pPr>
              <w:numPr>
                <w:ilvl w:val="0"/>
                <w:numId w:val="12"/>
              </w:numPr>
              <w:spacing w:line="240" w:lineRule="atLeast"/>
              <w:ind w:left="653" w:right="180" w:hanging="302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إجراء وحدة الجودة بالكلية أي تعديلات على معايير اختيار القيادات الأكاديمية و الإدارية. </w:t>
            </w:r>
          </w:p>
          <w:p w14:paraId="48078B78" w14:textId="77777777" w:rsidR="00230469" w:rsidRPr="00893334" w:rsidRDefault="00230469" w:rsidP="00E31D87">
            <w:pPr>
              <w:numPr>
                <w:ilvl w:val="0"/>
                <w:numId w:val="12"/>
              </w:numPr>
              <w:spacing w:line="240" w:lineRule="atLeast"/>
              <w:ind w:left="653" w:right="180" w:hanging="302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تعديل الأهداف الاستراتيجية للكلية بناء على أحد المتغيرات في البيئة المحيطة (سياسياً واقتصاديا واجتماعيا).</w:t>
            </w:r>
          </w:p>
          <w:p w14:paraId="647E522F" w14:textId="77777777" w:rsidR="00230469" w:rsidRPr="00893334" w:rsidRDefault="00230469" w:rsidP="00E31D87">
            <w:pPr>
              <w:numPr>
                <w:ilvl w:val="0"/>
                <w:numId w:val="12"/>
              </w:numPr>
              <w:spacing w:line="240" w:lineRule="atLeast"/>
              <w:ind w:left="653" w:right="180" w:hanging="302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عدم تحقق رسالة البرنامج وفقاً للتقرير السنوي للبرنامج.</w:t>
            </w:r>
          </w:p>
          <w:p w14:paraId="5D23BBE0" w14:textId="77777777" w:rsidR="00230469" w:rsidRPr="00893334" w:rsidRDefault="00230469" w:rsidP="00E31D87">
            <w:pPr>
              <w:numPr>
                <w:ilvl w:val="0"/>
                <w:numId w:val="12"/>
              </w:numPr>
              <w:spacing w:after="160" w:line="240" w:lineRule="atLeast"/>
              <w:ind w:left="653" w:right="180" w:hanging="302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تعديل لائحة البرنامج أو حدوث تغير في القوانين المنظمة للعمل بالجامعة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EB624F" w14:textId="77777777" w:rsidR="00230469" w:rsidRPr="00893334" w:rsidRDefault="00230469" w:rsidP="00E31D87">
            <w:pPr>
              <w:spacing w:line="240" w:lineRule="atLeast"/>
              <w:ind w:right="18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توقيت التنفيذ</w:t>
            </w:r>
          </w:p>
        </w:tc>
      </w:tr>
      <w:tr w:rsidR="00230469" w:rsidRPr="00893334" w14:paraId="05FFF275" w14:textId="77777777" w:rsidTr="00E31D87">
        <w:trPr>
          <w:jc w:val="center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A93F" w14:textId="77777777" w:rsidR="00230469" w:rsidRPr="00893334" w:rsidRDefault="00230469" w:rsidP="00E31D87">
            <w:pPr>
              <w:numPr>
                <w:ilvl w:val="0"/>
                <w:numId w:val="12"/>
              </w:numPr>
              <w:spacing w:before="240" w:after="160" w:line="240" w:lineRule="atLeast"/>
              <w:ind w:right="180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</w:t>
            </w: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نسق </w:t>
            </w: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الجودة بالقسم  مسئول عن تنفيذ هذه الآلية بالتعاون مع </w:t>
            </w: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مجلس الأكاديمي للبرنامج </w:t>
            </w: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و </w:t>
            </w: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مجلس القسم.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C7CC93" w14:textId="77777777" w:rsidR="00230469" w:rsidRPr="00893334" w:rsidRDefault="00230469" w:rsidP="00E31D87">
            <w:pPr>
              <w:spacing w:line="240" w:lineRule="atLeast"/>
              <w:ind w:right="18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المسؤولية</w:t>
            </w:r>
          </w:p>
        </w:tc>
      </w:tr>
      <w:tr w:rsidR="00230469" w:rsidRPr="00893334" w14:paraId="3932809D" w14:textId="77777777" w:rsidTr="00E31D87">
        <w:trPr>
          <w:trHeight w:val="207"/>
          <w:jc w:val="center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17D1" w14:textId="77777777" w:rsidR="00230469" w:rsidRPr="00893334" w:rsidRDefault="00230469" w:rsidP="00E31D87">
            <w:pPr>
              <w:numPr>
                <w:ilvl w:val="0"/>
                <w:numId w:val="12"/>
              </w:numPr>
              <w:spacing w:before="240" w:after="160" w:line="240" w:lineRule="atLeast"/>
              <w:ind w:left="360" w:right="180" w:hanging="9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رئيس مجلس القسم </w:t>
            </w: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مسئول عن متابعة تنفيذ إجراءات اختيار المدير الاكاديمى لبرنامج هندسة القوى والالات الكهربيه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6F984D" w14:textId="77777777" w:rsidR="00230469" w:rsidRPr="00893334" w:rsidRDefault="00230469" w:rsidP="00E31D87">
            <w:pPr>
              <w:spacing w:line="240" w:lineRule="atLeast"/>
              <w:ind w:right="18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893334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متابعة التنفيذ</w:t>
            </w:r>
          </w:p>
        </w:tc>
      </w:tr>
    </w:tbl>
    <w:p w14:paraId="617CDB2E" w14:textId="77777777" w:rsidR="00230469" w:rsidRPr="00D44614" w:rsidRDefault="00230469" w:rsidP="00230469">
      <w:pPr>
        <w:ind w:right="180"/>
        <w:rPr>
          <w:b/>
          <w:bCs/>
          <w:sz w:val="36"/>
          <w:szCs w:val="36"/>
          <w:u w:val="single"/>
          <w:lang w:bidi="ar-EG"/>
        </w:rPr>
      </w:pPr>
    </w:p>
    <w:tbl>
      <w:tblPr>
        <w:tblStyle w:val="TableGrid"/>
        <w:bidiVisual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915"/>
        <w:gridCol w:w="3475"/>
      </w:tblGrid>
      <w:tr w:rsidR="00230469" w:rsidRPr="00D44614" w14:paraId="0A021588" w14:textId="77777777" w:rsidTr="00E31D87">
        <w:trPr>
          <w:jc w:val="center"/>
        </w:trPr>
        <w:tc>
          <w:tcPr>
            <w:tcW w:w="3420" w:type="dxa"/>
          </w:tcPr>
          <w:p w14:paraId="0DF14CE1" w14:textId="77777777" w:rsidR="00230469" w:rsidRPr="00D44614" w:rsidRDefault="00230469" w:rsidP="00E31D87">
            <w:pPr>
              <w:spacing w:line="276" w:lineRule="auto"/>
              <w:ind w:right="180"/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D44614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EG"/>
              </w:rPr>
              <w:t>منسق المعيار</w:t>
            </w:r>
          </w:p>
        </w:tc>
        <w:tc>
          <w:tcPr>
            <w:tcW w:w="2915" w:type="dxa"/>
          </w:tcPr>
          <w:p w14:paraId="7D1F0D0E" w14:textId="77777777" w:rsidR="00230469" w:rsidRPr="00D44614" w:rsidRDefault="00230469" w:rsidP="00E31D87">
            <w:pPr>
              <w:spacing w:line="276" w:lineRule="auto"/>
              <w:ind w:right="180"/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D44614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منسق الجودة</w:t>
            </w:r>
          </w:p>
        </w:tc>
        <w:tc>
          <w:tcPr>
            <w:tcW w:w="3475" w:type="dxa"/>
          </w:tcPr>
          <w:p w14:paraId="2B44D091" w14:textId="77777777" w:rsidR="00230469" w:rsidRPr="00D44614" w:rsidRDefault="00230469" w:rsidP="00E31D87">
            <w:pPr>
              <w:spacing w:line="276" w:lineRule="auto"/>
              <w:ind w:right="180"/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D44614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المدير الاكاديمى</w:t>
            </w:r>
          </w:p>
        </w:tc>
      </w:tr>
      <w:tr w:rsidR="00230469" w:rsidRPr="00D44614" w14:paraId="2D9CF8AA" w14:textId="77777777" w:rsidTr="00E31D87">
        <w:trPr>
          <w:jc w:val="center"/>
        </w:trPr>
        <w:tc>
          <w:tcPr>
            <w:tcW w:w="3420" w:type="dxa"/>
          </w:tcPr>
          <w:p w14:paraId="0D00C77E" w14:textId="77777777" w:rsidR="00230469" w:rsidRPr="00D44614" w:rsidRDefault="00230469" w:rsidP="00E31D87">
            <w:pPr>
              <w:spacing w:line="276" w:lineRule="auto"/>
              <w:ind w:right="180"/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D44614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أ.د / محمد عنانى</w:t>
            </w:r>
          </w:p>
        </w:tc>
        <w:tc>
          <w:tcPr>
            <w:tcW w:w="2915" w:type="dxa"/>
          </w:tcPr>
          <w:p w14:paraId="71F1F261" w14:textId="77777777" w:rsidR="00230469" w:rsidRPr="00D44614" w:rsidRDefault="00230469" w:rsidP="00E31D87">
            <w:pPr>
              <w:spacing w:line="276" w:lineRule="auto"/>
              <w:ind w:right="180"/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D44614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د/ محمد لطفى</w:t>
            </w:r>
          </w:p>
        </w:tc>
        <w:tc>
          <w:tcPr>
            <w:tcW w:w="3475" w:type="dxa"/>
          </w:tcPr>
          <w:p w14:paraId="69EC699F" w14:textId="77777777" w:rsidR="00230469" w:rsidRPr="00D44614" w:rsidRDefault="00230469" w:rsidP="00E31D87">
            <w:pPr>
              <w:spacing w:line="276" w:lineRule="auto"/>
              <w:ind w:right="180"/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D44614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أ.د/ محمود الخولى</w:t>
            </w:r>
          </w:p>
        </w:tc>
      </w:tr>
    </w:tbl>
    <w:p w14:paraId="79FC6DEB" w14:textId="77777777" w:rsidR="00230469" w:rsidRDefault="00230469" w:rsidP="00230469">
      <w:pPr>
        <w:rPr>
          <w:b/>
          <w:bCs/>
          <w:sz w:val="36"/>
          <w:szCs w:val="36"/>
          <w:u w:val="single"/>
          <w:rtl/>
          <w:lang w:bidi="ar-EG"/>
        </w:rPr>
      </w:pPr>
    </w:p>
    <w:p w14:paraId="6411BA3E" w14:textId="77777777" w:rsidR="00230469" w:rsidRDefault="00230469" w:rsidP="00230469">
      <w:pPr>
        <w:rPr>
          <w:rFonts w:ascii="Traditional Arabic" w:hAnsi="Traditional Arabic"/>
          <w:b/>
          <w:bCs/>
          <w:sz w:val="36"/>
          <w:szCs w:val="36"/>
          <w:u w:val="single"/>
          <w:rtl/>
          <w:lang w:bidi="ar-EG"/>
        </w:rPr>
      </w:pPr>
    </w:p>
    <w:p w14:paraId="18941A61" w14:textId="5A0F0BBB" w:rsidR="006045DD" w:rsidRPr="00230469" w:rsidRDefault="006045DD" w:rsidP="00230469">
      <w:pPr>
        <w:rPr>
          <w:szCs w:val="20"/>
          <w:rtl/>
        </w:rPr>
      </w:pPr>
    </w:p>
    <w:sectPr w:rsidR="006045DD" w:rsidRPr="00230469" w:rsidSect="001C3057">
      <w:headerReference w:type="default" r:id="rId8"/>
      <w:footerReference w:type="even" r:id="rId9"/>
      <w:footerReference w:type="default" r:id="rId10"/>
      <w:pgSz w:w="11906" w:h="16838" w:code="9"/>
      <w:pgMar w:top="851" w:right="656" w:bottom="851" w:left="900" w:header="45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bidi/>
      <w:rtlGutter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FFB6" w14:textId="77777777" w:rsidR="000F6CE1" w:rsidRDefault="000F6CE1">
      <w:r>
        <w:separator/>
      </w:r>
    </w:p>
  </w:endnote>
  <w:endnote w:type="continuationSeparator" w:id="0">
    <w:p w14:paraId="1ECC5258" w14:textId="77777777" w:rsidR="000F6CE1" w:rsidRDefault="000F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0002000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D296" w14:textId="77777777" w:rsidR="006A2076" w:rsidRDefault="00282D2D" w:rsidP="00807E3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6A207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C7CACF2" w14:textId="77777777" w:rsidR="006A2076" w:rsidRDefault="006A2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474A" w14:textId="0FB85305" w:rsidR="006A2076" w:rsidRPr="00F628DA" w:rsidRDefault="006A2076" w:rsidP="00CC6434">
    <w:pPr>
      <w:pStyle w:val="Footer"/>
      <w:pBdr>
        <w:top w:val="single" w:sz="12" w:space="0" w:color="auto"/>
      </w:pBdr>
      <w:shd w:val="clear" w:color="auto" w:fill="D9D9D9"/>
      <w:tabs>
        <w:tab w:val="clear" w:pos="8306"/>
      </w:tabs>
      <w:spacing w:line="276" w:lineRule="auto"/>
      <w:ind w:right="-78" w:hanging="78"/>
      <w:jc w:val="center"/>
      <w:rPr>
        <w:rFonts w:ascii="Arial" w:hAnsi="Arial" w:cs="Arial"/>
        <w:b/>
        <w:bCs/>
        <w:color w:val="0000FF"/>
        <w:sz w:val="16"/>
        <w:szCs w:val="16"/>
        <w:lang w:bidi="ar-EG"/>
      </w:rPr>
    </w:pPr>
    <w:bookmarkStart w:id="4" w:name="_Hlk97897679"/>
    <w:bookmarkStart w:id="5" w:name="_Hlk97897680"/>
    <w:r w:rsidRPr="006F1439">
      <w:rPr>
        <w:rFonts w:hint="cs"/>
        <w:b/>
        <w:bCs/>
        <w:sz w:val="18"/>
        <w:szCs w:val="18"/>
        <w:highlight w:val="lightGray"/>
        <w:rtl/>
        <w:lang w:bidi="ar-EG"/>
      </w:rPr>
      <w:t xml:space="preserve">جامعة الزقازيق </w:t>
    </w:r>
    <w:r w:rsidRPr="006F1439">
      <w:rPr>
        <w:b/>
        <w:bCs/>
        <w:sz w:val="18"/>
        <w:szCs w:val="18"/>
        <w:highlight w:val="lightGray"/>
        <w:rtl/>
        <w:lang w:bidi="ar-EG"/>
      </w:rPr>
      <w:t>–</w:t>
    </w:r>
    <w:r w:rsidRPr="006F1439">
      <w:rPr>
        <w:rFonts w:hint="cs"/>
        <w:b/>
        <w:bCs/>
        <w:sz w:val="18"/>
        <w:szCs w:val="18"/>
        <w:highlight w:val="lightGray"/>
        <w:rtl/>
        <w:lang w:bidi="ar-EG"/>
      </w:rPr>
      <w:t xml:space="preserve"> كلية الهندسة </w:t>
    </w:r>
    <w:r w:rsidRPr="006F1439">
      <w:rPr>
        <w:rStyle w:val="Hyperlink"/>
        <w:rFonts w:ascii="Arial" w:hAnsi="Arial" w:cs="Arial"/>
        <w:sz w:val="16"/>
        <w:szCs w:val="16"/>
        <w:highlight w:val="lightGray"/>
        <w:shd w:val="clear" w:color="auto" w:fill="F6F6F6"/>
        <w:rtl/>
      </w:rPr>
      <w:t>ت</w:t>
    </w:r>
    <w:r w:rsidRPr="006F1439">
      <w:rPr>
        <w:rStyle w:val="Hyperlink"/>
        <w:rFonts w:ascii="Arial" w:hAnsi="Arial" w:cs="Arial"/>
        <w:sz w:val="16"/>
        <w:szCs w:val="16"/>
        <w:highlight w:val="lightGray"/>
        <w:shd w:val="clear" w:color="auto" w:fill="F6F6F6"/>
      </w:rPr>
      <w:t xml:space="preserve">&amp; </w:t>
    </w:r>
    <w:r w:rsidRPr="006F1439">
      <w:rPr>
        <w:rStyle w:val="Hyperlink"/>
        <w:rFonts w:ascii="Arial" w:hAnsi="Arial" w:cs="Arial" w:hint="cs"/>
        <w:sz w:val="16"/>
        <w:szCs w:val="16"/>
        <w:highlight w:val="lightGray"/>
        <w:shd w:val="clear" w:color="auto" w:fill="F6F6F6"/>
        <w:rtl/>
      </w:rPr>
      <w:t xml:space="preserve"> </w:t>
    </w:r>
    <w:r w:rsidRPr="006F1439">
      <w:rPr>
        <w:rStyle w:val="Hyperlink"/>
        <w:rFonts w:ascii="Arial" w:hAnsi="Arial" w:cs="Arial"/>
        <w:sz w:val="16"/>
        <w:szCs w:val="16"/>
        <w:highlight w:val="lightGray"/>
        <w:shd w:val="clear" w:color="auto" w:fill="F6F6F6"/>
        <w:rtl/>
      </w:rPr>
      <w:t>فاكس:</w:t>
    </w:r>
    <w:r w:rsidRPr="006F1439">
      <w:rPr>
        <w:b/>
        <w:bCs/>
        <w:color w:val="C00000"/>
        <w:sz w:val="18"/>
        <w:szCs w:val="18"/>
        <w:highlight w:val="lightGray"/>
        <w:lang w:bidi="ar-EG"/>
      </w:rPr>
      <w:t xml:space="preserve"> </w:t>
    </w:r>
    <w:r w:rsidRPr="006F1439">
      <w:rPr>
        <w:rStyle w:val="Hyperlink"/>
        <w:rFonts w:ascii="Arial" w:hAnsi="Arial" w:cs="Arial" w:hint="cs"/>
        <w:sz w:val="16"/>
        <w:szCs w:val="16"/>
        <w:highlight w:val="lightGray"/>
        <w:shd w:val="clear" w:color="auto" w:fill="F6F6F6"/>
        <w:rtl/>
      </w:rPr>
      <w:t>0020552304987</w:t>
    </w:r>
    <w:r w:rsidRPr="006F1439">
      <w:rPr>
        <w:rFonts w:ascii="Arial" w:hAnsi="Arial" w:cs="Arial"/>
        <w:sz w:val="16"/>
        <w:szCs w:val="16"/>
        <w:highlight w:val="lightGray"/>
        <w:shd w:val="clear" w:color="auto" w:fill="F6F6F6"/>
        <w:lang w:bidi="ar-EG"/>
      </w:rPr>
      <w:t xml:space="preserve">Web-Page: </w:t>
    </w:r>
    <w:r w:rsidRPr="006F1439">
      <w:rPr>
        <w:rStyle w:val="Hyperlink"/>
        <w:rFonts w:ascii="Arial" w:hAnsi="Arial" w:cs="Arial"/>
        <w:sz w:val="16"/>
        <w:szCs w:val="16"/>
        <w:highlight w:val="lightGray"/>
      </w:rPr>
      <w:t>www.eng.zu.edu.eg</w:t>
    </w:r>
    <w:r w:rsidRPr="006F1439">
      <w:rPr>
        <w:rFonts w:ascii="Arial" w:hAnsi="Arial" w:cs="Arial"/>
        <w:sz w:val="16"/>
        <w:szCs w:val="16"/>
        <w:highlight w:val="lightGray"/>
        <w:shd w:val="clear" w:color="auto" w:fill="F6F6F6"/>
        <w:lang w:bidi="ar-EG"/>
      </w:rPr>
      <w:t xml:space="preserve"> </w:t>
    </w:r>
    <w:r w:rsidRPr="006F1439">
      <w:rPr>
        <w:rFonts w:ascii="Arial" w:hAnsi="Arial" w:cs="Arial"/>
        <w:sz w:val="16"/>
        <w:szCs w:val="16"/>
        <w:highlight w:val="lightGray"/>
        <w:shd w:val="clear" w:color="auto" w:fill="F6F6F6"/>
      </w:rPr>
      <w:t>E-mail:</w:t>
    </w:r>
    <w:r w:rsidRPr="00F628DA">
      <w:rPr>
        <w:rFonts w:ascii="Arial" w:hAnsi="Arial" w:cs="Arial"/>
        <w:sz w:val="16"/>
        <w:szCs w:val="16"/>
        <w:shd w:val="clear" w:color="auto" w:fill="F6F6F6"/>
      </w:rPr>
      <w:t xml:space="preserve">   </w:t>
    </w:r>
  </w:p>
  <w:bookmarkEnd w:id="4"/>
  <w:bookmarkEnd w:id="5"/>
  <w:p w14:paraId="3F7ED2CD" w14:textId="77777777" w:rsidR="006A2076" w:rsidRPr="000704AB" w:rsidRDefault="006A2076" w:rsidP="006F1439">
    <w:pPr>
      <w:pStyle w:val="Footer"/>
      <w:shd w:val="clear" w:color="auto" w:fill="92D050"/>
      <w:jc w:val="center"/>
      <w:rPr>
        <w:rFonts w:ascii="Traditional Arabic" w:hAnsi="Traditional Arabic"/>
        <w:b/>
        <w:bCs/>
        <w:color w:val="000000"/>
        <w:sz w:val="32"/>
        <w:szCs w:val="32"/>
        <w:rtl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89BA" w14:textId="77777777" w:rsidR="000F6CE1" w:rsidRDefault="000F6CE1">
      <w:r>
        <w:separator/>
      </w:r>
    </w:p>
  </w:footnote>
  <w:footnote w:type="continuationSeparator" w:id="0">
    <w:p w14:paraId="0712D13C" w14:textId="77777777" w:rsidR="000F6CE1" w:rsidRDefault="000F6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268" w:type="dxa"/>
      <w:tblInd w:w="355" w:type="dxa"/>
      <w:tblLayout w:type="fixed"/>
      <w:tblLook w:val="01E0" w:firstRow="1" w:lastRow="1" w:firstColumn="1" w:lastColumn="1" w:noHBand="0" w:noVBand="0"/>
    </w:tblPr>
    <w:tblGrid>
      <w:gridCol w:w="2198"/>
      <w:gridCol w:w="5670"/>
      <w:gridCol w:w="2400"/>
    </w:tblGrid>
    <w:tr w:rsidR="006A2076" w:rsidRPr="00B33881" w14:paraId="45C060B6" w14:textId="77777777" w:rsidTr="000704AB">
      <w:trPr>
        <w:cantSplit/>
        <w:trHeight w:val="1790"/>
      </w:trPr>
      <w:tc>
        <w:tcPr>
          <w:tcW w:w="2198" w:type="dxa"/>
          <w:vAlign w:val="center"/>
        </w:tcPr>
        <w:p w14:paraId="197950D2" w14:textId="77777777" w:rsidR="006A2076" w:rsidRPr="00C52680" w:rsidRDefault="006A2076" w:rsidP="00C52680">
          <w:pPr>
            <w:rPr>
              <w:b/>
              <w:bCs/>
              <w:color w:val="FF0000"/>
              <w:szCs w:val="20"/>
              <w:rtl/>
              <w:lang w:bidi="ar-EG"/>
            </w:rPr>
          </w:pPr>
          <w:bookmarkStart w:id="0" w:name="_Hlk97897544"/>
          <w:bookmarkStart w:id="1" w:name="_Hlk97897545"/>
          <w:bookmarkStart w:id="2" w:name="_Hlk97897596"/>
          <w:bookmarkStart w:id="3" w:name="_Hlk97897597"/>
          <w:r>
            <w:rPr>
              <w:b/>
              <w:bCs/>
              <w:noProof/>
              <w:color w:val="FF0000"/>
              <w:szCs w:val="28"/>
              <w:rtl/>
            </w:rPr>
            <w:drawing>
              <wp:anchor distT="0" distB="0" distL="114300" distR="114300" simplePos="0" relativeHeight="251660288" behindDoc="1" locked="0" layoutInCell="1" allowOverlap="1" wp14:anchorId="7FF625C9" wp14:editId="2114983E">
                <wp:simplePos x="0" y="0"/>
                <wp:positionH relativeFrom="column">
                  <wp:posOffset>10160</wp:posOffset>
                </wp:positionH>
                <wp:positionV relativeFrom="paragraph">
                  <wp:posOffset>43180</wp:posOffset>
                </wp:positionV>
                <wp:extent cx="1209675" cy="933450"/>
                <wp:effectExtent l="0" t="0" r="0" b="0"/>
                <wp:wrapNone/>
                <wp:docPr id="55" name="Picture 55" descr="z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059D1">
            <w:rPr>
              <w:b/>
              <w:bCs/>
              <w:color w:val="FF0000"/>
              <w:szCs w:val="28"/>
              <w:rtl/>
              <w:lang w:bidi="ar-EG"/>
            </w:rPr>
            <w:t xml:space="preserve"> </w:t>
          </w:r>
        </w:p>
      </w:tc>
      <w:tc>
        <w:tcPr>
          <w:tcW w:w="5670" w:type="dxa"/>
          <w:vAlign w:val="center"/>
        </w:tcPr>
        <w:p w14:paraId="5E1E541D" w14:textId="2656E5AA" w:rsidR="006A2076" w:rsidRDefault="006A2076" w:rsidP="00EA6CCB">
          <w:pPr>
            <w:pStyle w:val="Header"/>
            <w:jc w:val="center"/>
            <w:rPr>
              <w:rFonts w:cs="Simplified Arabic"/>
              <w:sz w:val="24"/>
              <w:lang w:bidi="ar-EG"/>
            </w:rPr>
          </w:pPr>
        </w:p>
        <w:p w14:paraId="4C8DD5D8" w14:textId="4F7E63BB" w:rsidR="006A2076" w:rsidRPr="005A0419" w:rsidRDefault="008A7209" w:rsidP="00D05CFD">
          <w:pPr>
            <w:pStyle w:val="Header"/>
            <w:jc w:val="center"/>
            <w:rPr>
              <w:rFonts w:cs="Simplified Arabic"/>
              <w:sz w:val="24"/>
              <w:rtl/>
              <w:lang w:bidi="ar-EG"/>
            </w:rPr>
          </w:pPr>
          <w:r>
            <w:rPr>
              <w:noProof/>
            </w:rPr>
            <w:drawing>
              <wp:inline distT="0" distB="0" distL="0" distR="0" wp14:anchorId="3EC4D905" wp14:editId="20C677B9">
                <wp:extent cx="1026160" cy="914400"/>
                <wp:effectExtent l="0" t="0" r="254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WhatsApp Image 2021-09-23 at 4.46.23 AM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362" cy="916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vAlign w:val="center"/>
        </w:tcPr>
        <w:p w14:paraId="78519C3A" w14:textId="77777777" w:rsidR="006A2076" w:rsidRDefault="006A2076" w:rsidP="00C52680">
          <w:pPr>
            <w:spacing w:line="360" w:lineRule="auto"/>
            <w:jc w:val="right"/>
            <w:rPr>
              <w:lang w:bidi="ar-EG"/>
            </w:rPr>
          </w:pPr>
        </w:p>
        <w:p w14:paraId="6DE35853" w14:textId="77777777" w:rsidR="006A2076" w:rsidRPr="00C52680" w:rsidRDefault="006A2076" w:rsidP="00C52680">
          <w:pPr>
            <w:spacing w:line="360" w:lineRule="auto"/>
            <w:jc w:val="right"/>
            <w:rPr>
              <w:rtl/>
              <w:lang w:bidi="ar-EG"/>
            </w:rPr>
          </w:pPr>
          <w:r>
            <w:rPr>
              <w:rFonts w:cs="Simplified Arabic"/>
              <w:b/>
              <w:bCs/>
              <w:noProof/>
              <w:color w:val="FF0000"/>
              <w:sz w:val="24"/>
            </w:rPr>
            <w:drawing>
              <wp:inline distT="0" distB="0" distL="0" distR="0" wp14:anchorId="670CFB80" wp14:editId="11B793A8">
                <wp:extent cx="1046707" cy="838200"/>
                <wp:effectExtent l="0" t="0" r="1270" b="0"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6707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7209" w:rsidRPr="00B33881" w14:paraId="32BC3083" w14:textId="77777777" w:rsidTr="000704AB">
      <w:trPr>
        <w:cantSplit/>
        <w:trHeight w:val="440"/>
      </w:trPr>
      <w:tc>
        <w:tcPr>
          <w:tcW w:w="2198" w:type="dxa"/>
          <w:vAlign w:val="center"/>
        </w:tcPr>
        <w:p w14:paraId="71D5EB87" w14:textId="77777777" w:rsidR="008A7209" w:rsidRDefault="008A7209" w:rsidP="00C52680">
          <w:pPr>
            <w:rPr>
              <w:b/>
              <w:bCs/>
              <w:noProof/>
              <w:color w:val="FF0000"/>
              <w:szCs w:val="28"/>
              <w:rtl/>
            </w:rPr>
          </w:pPr>
        </w:p>
      </w:tc>
      <w:tc>
        <w:tcPr>
          <w:tcW w:w="5670" w:type="dxa"/>
          <w:vAlign w:val="center"/>
        </w:tcPr>
        <w:p w14:paraId="36B9862A" w14:textId="4536ED18" w:rsidR="008A7209" w:rsidRPr="000704AB" w:rsidRDefault="008A7209" w:rsidP="00EA6CCB">
          <w:pPr>
            <w:pStyle w:val="Header"/>
            <w:jc w:val="center"/>
            <w:rPr>
              <w:rFonts w:ascii="Traditional Arabic" w:hAnsi="Traditional Arabic"/>
              <w:b/>
              <w:bCs/>
              <w:sz w:val="24"/>
              <w:rtl/>
              <w:lang w:bidi="ar-EG"/>
            </w:rPr>
          </w:pPr>
          <w:r w:rsidRPr="000704AB">
            <w:rPr>
              <w:rFonts w:ascii="Traditional Arabic" w:hAnsi="Traditional Arabic"/>
              <w:b/>
              <w:bCs/>
              <w:color w:val="00B0F0"/>
              <w:sz w:val="36"/>
              <w:szCs w:val="36"/>
              <w:rtl/>
              <w:lang w:bidi="ar-EG"/>
            </w:rPr>
            <w:t xml:space="preserve">برنامج هندسة القوى والالات الكهربية </w:t>
          </w:r>
        </w:p>
      </w:tc>
      <w:tc>
        <w:tcPr>
          <w:tcW w:w="2400" w:type="dxa"/>
          <w:vAlign w:val="center"/>
        </w:tcPr>
        <w:p w14:paraId="065CD74C" w14:textId="77777777" w:rsidR="008A7209" w:rsidRDefault="008A7209" w:rsidP="00C52680">
          <w:pPr>
            <w:spacing w:line="360" w:lineRule="auto"/>
            <w:jc w:val="right"/>
            <w:rPr>
              <w:lang w:bidi="ar-EG"/>
            </w:rPr>
          </w:pPr>
        </w:p>
      </w:tc>
    </w:tr>
  </w:tbl>
  <w:bookmarkEnd w:id="0"/>
  <w:bookmarkEnd w:id="1"/>
  <w:bookmarkEnd w:id="2"/>
  <w:bookmarkEnd w:id="3"/>
  <w:p w14:paraId="004B0A00" w14:textId="67328244" w:rsidR="006A2076" w:rsidRPr="002B7087" w:rsidRDefault="008205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BFFACE" wp14:editId="2E2268B6">
              <wp:simplePos x="0" y="0"/>
              <wp:positionH relativeFrom="column">
                <wp:posOffset>-127000</wp:posOffset>
              </wp:positionH>
              <wp:positionV relativeFrom="paragraph">
                <wp:posOffset>63500</wp:posOffset>
              </wp:positionV>
              <wp:extent cx="6629400" cy="19050"/>
              <wp:effectExtent l="38100" t="38100" r="7620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94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72BEDF" id="Straight Connector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5pt" to="51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22C"/>
    <w:multiLevelType w:val="hybridMultilevel"/>
    <w:tmpl w:val="554A8A04"/>
    <w:lvl w:ilvl="0" w:tplc="7932F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637FE"/>
    <w:multiLevelType w:val="hybridMultilevel"/>
    <w:tmpl w:val="4940A42A"/>
    <w:lvl w:ilvl="0" w:tplc="65862F7E">
      <w:start w:val="1"/>
      <w:numFmt w:val="decimal"/>
      <w:lvlText w:val="%1-"/>
      <w:lvlJc w:val="left"/>
      <w:pPr>
        <w:ind w:left="106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1BA11D49"/>
    <w:multiLevelType w:val="hybridMultilevel"/>
    <w:tmpl w:val="CE02BC84"/>
    <w:lvl w:ilvl="0" w:tplc="38B614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35639"/>
    <w:multiLevelType w:val="hybridMultilevel"/>
    <w:tmpl w:val="EAA41D22"/>
    <w:lvl w:ilvl="0" w:tplc="C122D6C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3589D"/>
    <w:multiLevelType w:val="hybridMultilevel"/>
    <w:tmpl w:val="601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75FA"/>
    <w:multiLevelType w:val="multilevel"/>
    <w:tmpl w:val="8F2E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E77EC"/>
    <w:multiLevelType w:val="hybridMultilevel"/>
    <w:tmpl w:val="672EC6CA"/>
    <w:lvl w:ilvl="0" w:tplc="C8FAA09C">
      <w:start w:val="1"/>
      <w:numFmt w:val="arabicAlpha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C117E"/>
    <w:multiLevelType w:val="hybridMultilevel"/>
    <w:tmpl w:val="EAA41D2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82E73"/>
    <w:multiLevelType w:val="hybridMultilevel"/>
    <w:tmpl w:val="81EA6476"/>
    <w:lvl w:ilvl="0" w:tplc="9FB6B4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8"/>
        <w:szCs w:val="28"/>
      </w:rPr>
    </w:lvl>
    <w:lvl w:ilvl="1" w:tplc="1BBAF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74E91"/>
    <w:multiLevelType w:val="hybridMultilevel"/>
    <w:tmpl w:val="C0C833D0"/>
    <w:lvl w:ilvl="0" w:tplc="06A0672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61944"/>
    <w:multiLevelType w:val="hybridMultilevel"/>
    <w:tmpl w:val="90E07D92"/>
    <w:lvl w:ilvl="0" w:tplc="E32005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D3FED"/>
    <w:multiLevelType w:val="hybridMultilevel"/>
    <w:tmpl w:val="5D9A5708"/>
    <w:lvl w:ilvl="0" w:tplc="71703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01F86"/>
    <w:multiLevelType w:val="hybridMultilevel"/>
    <w:tmpl w:val="12EC3E10"/>
    <w:lvl w:ilvl="0" w:tplc="BD2AA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667846">
    <w:abstractNumId w:val="3"/>
  </w:num>
  <w:num w:numId="2" w16cid:durableId="309215880">
    <w:abstractNumId w:val="7"/>
  </w:num>
  <w:num w:numId="3" w16cid:durableId="1308779659">
    <w:abstractNumId w:val="1"/>
  </w:num>
  <w:num w:numId="4" w16cid:durableId="762802301">
    <w:abstractNumId w:val="5"/>
  </w:num>
  <w:num w:numId="5" w16cid:durableId="820536750">
    <w:abstractNumId w:val="9"/>
  </w:num>
  <w:num w:numId="6" w16cid:durableId="995063084">
    <w:abstractNumId w:val="11"/>
  </w:num>
  <w:num w:numId="7" w16cid:durableId="1878665816">
    <w:abstractNumId w:val="6"/>
  </w:num>
  <w:num w:numId="8" w16cid:durableId="2066103568">
    <w:abstractNumId w:val="10"/>
  </w:num>
  <w:num w:numId="9" w16cid:durableId="1570000264">
    <w:abstractNumId w:val="2"/>
  </w:num>
  <w:num w:numId="10" w16cid:durableId="1898323422">
    <w:abstractNumId w:val="4"/>
  </w:num>
  <w:num w:numId="11" w16cid:durableId="1789081103">
    <w:abstractNumId w:val="12"/>
  </w:num>
  <w:num w:numId="12" w16cid:durableId="380136441">
    <w:abstractNumId w:val="8"/>
  </w:num>
  <w:num w:numId="13" w16cid:durableId="297419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393"/>
    <w:rsid w:val="000011DA"/>
    <w:rsid w:val="000131C1"/>
    <w:rsid w:val="00015CD2"/>
    <w:rsid w:val="000201A3"/>
    <w:rsid w:val="0002615C"/>
    <w:rsid w:val="00026DE1"/>
    <w:rsid w:val="00031127"/>
    <w:rsid w:val="00031434"/>
    <w:rsid w:val="000366EC"/>
    <w:rsid w:val="00045CD1"/>
    <w:rsid w:val="00054026"/>
    <w:rsid w:val="000573D8"/>
    <w:rsid w:val="00065FB6"/>
    <w:rsid w:val="000672FC"/>
    <w:rsid w:val="000704AB"/>
    <w:rsid w:val="0007119B"/>
    <w:rsid w:val="00075A4A"/>
    <w:rsid w:val="00076B0E"/>
    <w:rsid w:val="0008163F"/>
    <w:rsid w:val="00082737"/>
    <w:rsid w:val="00092079"/>
    <w:rsid w:val="0009628C"/>
    <w:rsid w:val="00097527"/>
    <w:rsid w:val="000979C9"/>
    <w:rsid w:val="000A0EB0"/>
    <w:rsid w:val="000A7CF8"/>
    <w:rsid w:val="000B542F"/>
    <w:rsid w:val="000C13AA"/>
    <w:rsid w:val="000D4E59"/>
    <w:rsid w:val="000E359A"/>
    <w:rsid w:val="000F297D"/>
    <w:rsid w:val="000F6CE1"/>
    <w:rsid w:val="000F79AB"/>
    <w:rsid w:val="00110EC4"/>
    <w:rsid w:val="00114513"/>
    <w:rsid w:val="001236F8"/>
    <w:rsid w:val="00133AA5"/>
    <w:rsid w:val="00144815"/>
    <w:rsid w:val="001522F3"/>
    <w:rsid w:val="00152D71"/>
    <w:rsid w:val="00153EFE"/>
    <w:rsid w:val="001557C3"/>
    <w:rsid w:val="00167CA5"/>
    <w:rsid w:val="00171E96"/>
    <w:rsid w:val="0017528D"/>
    <w:rsid w:val="001761F8"/>
    <w:rsid w:val="001762F1"/>
    <w:rsid w:val="00185AF8"/>
    <w:rsid w:val="00186028"/>
    <w:rsid w:val="001901A3"/>
    <w:rsid w:val="001903E4"/>
    <w:rsid w:val="00190957"/>
    <w:rsid w:val="0019457D"/>
    <w:rsid w:val="001969A8"/>
    <w:rsid w:val="001A6450"/>
    <w:rsid w:val="001B3C72"/>
    <w:rsid w:val="001B48F7"/>
    <w:rsid w:val="001C1770"/>
    <w:rsid w:val="001C28F9"/>
    <w:rsid w:val="001C3057"/>
    <w:rsid w:val="001C325C"/>
    <w:rsid w:val="001C6792"/>
    <w:rsid w:val="001D040F"/>
    <w:rsid w:val="001D58D8"/>
    <w:rsid w:val="001E0E38"/>
    <w:rsid w:val="001E39DA"/>
    <w:rsid w:val="001E6B87"/>
    <w:rsid w:val="001E6E73"/>
    <w:rsid w:val="001F227C"/>
    <w:rsid w:val="001F4E51"/>
    <w:rsid w:val="002025D3"/>
    <w:rsid w:val="002136BB"/>
    <w:rsid w:val="00221D4A"/>
    <w:rsid w:val="0022593B"/>
    <w:rsid w:val="0022647B"/>
    <w:rsid w:val="00227D48"/>
    <w:rsid w:val="00227FA6"/>
    <w:rsid w:val="00230469"/>
    <w:rsid w:val="00230A24"/>
    <w:rsid w:val="00240E64"/>
    <w:rsid w:val="00242CCB"/>
    <w:rsid w:val="00242FC4"/>
    <w:rsid w:val="0025341D"/>
    <w:rsid w:val="00266151"/>
    <w:rsid w:val="002667FD"/>
    <w:rsid w:val="002705D9"/>
    <w:rsid w:val="002752E9"/>
    <w:rsid w:val="00280710"/>
    <w:rsid w:val="00280C3B"/>
    <w:rsid w:val="00282D2D"/>
    <w:rsid w:val="002A1064"/>
    <w:rsid w:val="002B262E"/>
    <w:rsid w:val="002B7087"/>
    <w:rsid w:val="002D5018"/>
    <w:rsid w:val="002D77E0"/>
    <w:rsid w:val="002E2BAD"/>
    <w:rsid w:val="002E61AF"/>
    <w:rsid w:val="002F24D1"/>
    <w:rsid w:val="002F6611"/>
    <w:rsid w:val="00306795"/>
    <w:rsid w:val="00306A62"/>
    <w:rsid w:val="00315557"/>
    <w:rsid w:val="0032710C"/>
    <w:rsid w:val="00331675"/>
    <w:rsid w:val="003326A3"/>
    <w:rsid w:val="00332C04"/>
    <w:rsid w:val="00335DC8"/>
    <w:rsid w:val="00335F68"/>
    <w:rsid w:val="0035113F"/>
    <w:rsid w:val="003516F4"/>
    <w:rsid w:val="003532B7"/>
    <w:rsid w:val="00361987"/>
    <w:rsid w:val="003704A4"/>
    <w:rsid w:val="00371413"/>
    <w:rsid w:val="003718FF"/>
    <w:rsid w:val="00371961"/>
    <w:rsid w:val="00374A9D"/>
    <w:rsid w:val="00386BDD"/>
    <w:rsid w:val="003871AF"/>
    <w:rsid w:val="0038720D"/>
    <w:rsid w:val="003921E8"/>
    <w:rsid w:val="00392739"/>
    <w:rsid w:val="003967F0"/>
    <w:rsid w:val="00396E2A"/>
    <w:rsid w:val="003A4693"/>
    <w:rsid w:val="003A5232"/>
    <w:rsid w:val="003B1578"/>
    <w:rsid w:val="003B65EA"/>
    <w:rsid w:val="003B75A0"/>
    <w:rsid w:val="003C2BFC"/>
    <w:rsid w:val="003C4020"/>
    <w:rsid w:val="003D2A21"/>
    <w:rsid w:val="003D45A3"/>
    <w:rsid w:val="003D7AB4"/>
    <w:rsid w:val="003E4B6A"/>
    <w:rsid w:val="003E7675"/>
    <w:rsid w:val="003F1CF4"/>
    <w:rsid w:val="00400BBB"/>
    <w:rsid w:val="004014F1"/>
    <w:rsid w:val="00402FE2"/>
    <w:rsid w:val="004044BB"/>
    <w:rsid w:val="00406DB4"/>
    <w:rsid w:val="00414EF8"/>
    <w:rsid w:val="0041746B"/>
    <w:rsid w:val="00423B3C"/>
    <w:rsid w:val="00427B44"/>
    <w:rsid w:val="0043161A"/>
    <w:rsid w:val="00435EEC"/>
    <w:rsid w:val="00440C60"/>
    <w:rsid w:val="00441D91"/>
    <w:rsid w:val="0044493F"/>
    <w:rsid w:val="0045123F"/>
    <w:rsid w:val="00451767"/>
    <w:rsid w:val="00453751"/>
    <w:rsid w:val="00461913"/>
    <w:rsid w:val="0046326B"/>
    <w:rsid w:val="0046341B"/>
    <w:rsid w:val="00463DB6"/>
    <w:rsid w:val="00470E41"/>
    <w:rsid w:val="00474304"/>
    <w:rsid w:val="00481839"/>
    <w:rsid w:val="00483583"/>
    <w:rsid w:val="00492300"/>
    <w:rsid w:val="004B1C69"/>
    <w:rsid w:val="004B28E7"/>
    <w:rsid w:val="004C0A79"/>
    <w:rsid w:val="004C0BC8"/>
    <w:rsid w:val="004C0F09"/>
    <w:rsid w:val="004C1BC7"/>
    <w:rsid w:val="004C1C5F"/>
    <w:rsid w:val="004C61BB"/>
    <w:rsid w:val="004C664C"/>
    <w:rsid w:val="004E17B7"/>
    <w:rsid w:val="004E7CCF"/>
    <w:rsid w:val="004F65A3"/>
    <w:rsid w:val="005015F3"/>
    <w:rsid w:val="005029A6"/>
    <w:rsid w:val="00503A90"/>
    <w:rsid w:val="00512B8F"/>
    <w:rsid w:val="00520B2D"/>
    <w:rsid w:val="0052442A"/>
    <w:rsid w:val="00526763"/>
    <w:rsid w:val="00537E8F"/>
    <w:rsid w:val="00541A2B"/>
    <w:rsid w:val="00544C8F"/>
    <w:rsid w:val="00545A6B"/>
    <w:rsid w:val="00546190"/>
    <w:rsid w:val="005534B4"/>
    <w:rsid w:val="0056213F"/>
    <w:rsid w:val="00570ED8"/>
    <w:rsid w:val="00571F62"/>
    <w:rsid w:val="00573EE4"/>
    <w:rsid w:val="00577FA0"/>
    <w:rsid w:val="00586C47"/>
    <w:rsid w:val="00597691"/>
    <w:rsid w:val="005A0419"/>
    <w:rsid w:val="005B5C57"/>
    <w:rsid w:val="005C7FEC"/>
    <w:rsid w:val="005D48CE"/>
    <w:rsid w:val="005E5960"/>
    <w:rsid w:val="005E7A3E"/>
    <w:rsid w:val="005F2863"/>
    <w:rsid w:val="00601F86"/>
    <w:rsid w:val="006045DD"/>
    <w:rsid w:val="00604898"/>
    <w:rsid w:val="006066E9"/>
    <w:rsid w:val="00606E38"/>
    <w:rsid w:val="00611E9C"/>
    <w:rsid w:val="006123D1"/>
    <w:rsid w:val="0061342D"/>
    <w:rsid w:val="006167D8"/>
    <w:rsid w:val="00637D5D"/>
    <w:rsid w:val="00640BFE"/>
    <w:rsid w:val="00644939"/>
    <w:rsid w:val="00647CC3"/>
    <w:rsid w:val="00657064"/>
    <w:rsid w:val="00657319"/>
    <w:rsid w:val="00657F1A"/>
    <w:rsid w:val="0068666D"/>
    <w:rsid w:val="00686B41"/>
    <w:rsid w:val="0069442F"/>
    <w:rsid w:val="00695734"/>
    <w:rsid w:val="00697204"/>
    <w:rsid w:val="006A2076"/>
    <w:rsid w:val="006B0674"/>
    <w:rsid w:val="006B45B6"/>
    <w:rsid w:val="006B5170"/>
    <w:rsid w:val="006B6B44"/>
    <w:rsid w:val="006B6F61"/>
    <w:rsid w:val="006C097D"/>
    <w:rsid w:val="006C7869"/>
    <w:rsid w:val="006D011D"/>
    <w:rsid w:val="006D5C1C"/>
    <w:rsid w:val="006E2441"/>
    <w:rsid w:val="006F1439"/>
    <w:rsid w:val="006F2662"/>
    <w:rsid w:val="006F277D"/>
    <w:rsid w:val="006F39DE"/>
    <w:rsid w:val="006F71C4"/>
    <w:rsid w:val="00702750"/>
    <w:rsid w:val="00706A27"/>
    <w:rsid w:val="00713CB3"/>
    <w:rsid w:val="00714F9D"/>
    <w:rsid w:val="007220A8"/>
    <w:rsid w:val="007342F1"/>
    <w:rsid w:val="00736CAA"/>
    <w:rsid w:val="007420A5"/>
    <w:rsid w:val="00746A94"/>
    <w:rsid w:val="00747F9D"/>
    <w:rsid w:val="00757A9B"/>
    <w:rsid w:val="00762665"/>
    <w:rsid w:val="00771C01"/>
    <w:rsid w:val="00786DBC"/>
    <w:rsid w:val="00787175"/>
    <w:rsid w:val="00787DE6"/>
    <w:rsid w:val="007A1274"/>
    <w:rsid w:val="007A239A"/>
    <w:rsid w:val="007B50BC"/>
    <w:rsid w:val="007C205C"/>
    <w:rsid w:val="007C4314"/>
    <w:rsid w:val="007D23B1"/>
    <w:rsid w:val="007D7C3C"/>
    <w:rsid w:val="007E0F40"/>
    <w:rsid w:val="007F1B60"/>
    <w:rsid w:val="007F281A"/>
    <w:rsid w:val="00800849"/>
    <w:rsid w:val="00800E0B"/>
    <w:rsid w:val="00801210"/>
    <w:rsid w:val="00802193"/>
    <w:rsid w:val="00807E34"/>
    <w:rsid w:val="00810F46"/>
    <w:rsid w:val="008162AD"/>
    <w:rsid w:val="008205AB"/>
    <w:rsid w:val="00820D23"/>
    <w:rsid w:val="00822E65"/>
    <w:rsid w:val="00825E4E"/>
    <w:rsid w:val="00830B43"/>
    <w:rsid w:val="008327A5"/>
    <w:rsid w:val="008416C4"/>
    <w:rsid w:val="008473FB"/>
    <w:rsid w:val="00847DF9"/>
    <w:rsid w:val="00853ED5"/>
    <w:rsid w:val="00860ED4"/>
    <w:rsid w:val="00862ACA"/>
    <w:rsid w:val="00863ABA"/>
    <w:rsid w:val="00864082"/>
    <w:rsid w:val="0086492D"/>
    <w:rsid w:val="008703EC"/>
    <w:rsid w:val="0087650A"/>
    <w:rsid w:val="008825B6"/>
    <w:rsid w:val="00883BFF"/>
    <w:rsid w:val="00887B5B"/>
    <w:rsid w:val="00893334"/>
    <w:rsid w:val="008A41D0"/>
    <w:rsid w:val="008A5C00"/>
    <w:rsid w:val="008A7209"/>
    <w:rsid w:val="008A7CB4"/>
    <w:rsid w:val="008B505C"/>
    <w:rsid w:val="008B65F7"/>
    <w:rsid w:val="008B7523"/>
    <w:rsid w:val="008B7D0E"/>
    <w:rsid w:val="008C225A"/>
    <w:rsid w:val="008C283B"/>
    <w:rsid w:val="008E2CEE"/>
    <w:rsid w:val="008E34C5"/>
    <w:rsid w:val="008E6985"/>
    <w:rsid w:val="008F12F5"/>
    <w:rsid w:val="008F3C3C"/>
    <w:rsid w:val="008F4AAD"/>
    <w:rsid w:val="009059F0"/>
    <w:rsid w:val="00907C72"/>
    <w:rsid w:val="00912C74"/>
    <w:rsid w:val="009141EE"/>
    <w:rsid w:val="00921FBA"/>
    <w:rsid w:val="00931843"/>
    <w:rsid w:val="009467F2"/>
    <w:rsid w:val="00946EAD"/>
    <w:rsid w:val="009532E4"/>
    <w:rsid w:val="009548A0"/>
    <w:rsid w:val="00954C5E"/>
    <w:rsid w:val="0096005B"/>
    <w:rsid w:val="00981494"/>
    <w:rsid w:val="00990F7A"/>
    <w:rsid w:val="00991FD8"/>
    <w:rsid w:val="00997DA9"/>
    <w:rsid w:val="009A0224"/>
    <w:rsid w:val="009A060A"/>
    <w:rsid w:val="009A311D"/>
    <w:rsid w:val="009A653A"/>
    <w:rsid w:val="009C2475"/>
    <w:rsid w:val="009C258F"/>
    <w:rsid w:val="009D0E5E"/>
    <w:rsid w:val="009D254B"/>
    <w:rsid w:val="009D36D5"/>
    <w:rsid w:val="009D7137"/>
    <w:rsid w:val="009E5777"/>
    <w:rsid w:val="009F2309"/>
    <w:rsid w:val="009F2945"/>
    <w:rsid w:val="009F346F"/>
    <w:rsid w:val="009F4BDC"/>
    <w:rsid w:val="00A031D6"/>
    <w:rsid w:val="00A059D1"/>
    <w:rsid w:val="00A2724E"/>
    <w:rsid w:val="00A32E25"/>
    <w:rsid w:val="00A46E99"/>
    <w:rsid w:val="00A56290"/>
    <w:rsid w:val="00A61236"/>
    <w:rsid w:val="00A63A20"/>
    <w:rsid w:val="00A703C7"/>
    <w:rsid w:val="00A80FFD"/>
    <w:rsid w:val="00A82E62"/>
    <w:rsid w:val="00A855FD"/>
    <w:rsid w:val="00A85B41"/>
    <w:rsid w:val="00A974A7"/>
    <w:rsid w:val="00AA13A0"/>
    <w:rsid w:val="00AA16A7"/>
    <w:rsid w:val="00AA2EFE"/>
    <w:rsid w:val="00AA6156"/>
    <w:rsid w:val="00AB1847"/>
    <w:rsid w:val="00AC0661"/>
    <w:rsid w:val="00AC28E2"/>
    <w:rsid w:val="00AD05CB"/>
    <w:rsid w:val="00AD2C53"/>
    <w:rsid w:val="00AD38B5"/>
    <w:rsid w:val="00AD3FE1"/>
    <w:rsid w:val="00AD746A"/>
    <w:rsid w:val="00AE4BF0"/>
    <w:rsid w:val="00AF242C"/>
    <w:rsid w:val="00AF40A1"/>
    <w:rsid w:val="00AF72AB"/>
    <w:rsid w:val="00AF73EC"/>
    <w:rsid w:val="00B00085"/>
    <w:rsid w:val="00B00F78"/>
    <w:rsid w:val="00B16C8B"/>
    <w:rsid w:val="00B25C6B"/>
    <w:rsid w:val="00B27B6E"/>
    <w:rsid w:val="00B33881"/>
    <w:rsid w:val="00B363B8"/>
    <w:rsid w:val="00B37693"/>
    <w:rsid w:val="00B404CE"/>
    <w:rsid w:val="00B4078A"/>
    <w:rsid w:val="00B43081"/>
    <w:rsid w:val="00B43138"/>
    <w:rsid w:val="00B4671E"/>
    <w:rsid w:val="00B633F2"/>
    <w:rsid w:val="00B72891"/>
    <w:rsid w:val="00B8523B"/>
    <w:rsid w:val="00B86677"/>
    <w:rsid w:val="00B97148"/>
    <w:rsid w:val="00BA17E1"/>
    <w:rsid w:val="00BA3615"/>
    <w:rsid w:val="00BA4517"/>
    <w:rsid w:val="00BA66D7"/>
    <w:rsid w:val="00BB2566"/>
    <w:rsid w:val="00BB7F08"/>
    <w:rsid w:val="00BC19FF"/>
    <w:rsid w:val="00BC252D"/>
    <w:rsid w:val="00BC2756"/>
    <w:rsid w:val="00BD0233"/>
    <w:rsid w:val="00BD1390"/>
    <w:rsid w:val="00BD3D32"/>
    <w:rsid w:val="00BD7F8A"/>
    <w:rsid w:val="00BE281C"/>
    <w:rsid w:val="00BE5DBC"/>
    <w:rsid w:val="00BF0A95"/>
    <w:rsid w:val="00BF315E"/>
    <w:rsid w:val="00BF3E8C"/>
    <w:rsid w:val="00C008F4"/>
    <w:rsid w:val="00C028C9"/>
    <w:rsid w:val="00C04CEF"/>
    <w:rsid w:val="00C11EE9"/>
    <w:rsid w:val="00C17F02"/>
    <w:rsid w:val="00C206D6"/>
    <w:rsid w:val="00C300A5"/>
    <w:rsid w:val="00C32B16"/>
    <w:rsid w:val="00C330C8"/>
    <w:rsid w:val="00C37437"/>
    <w:rsid w:val="00C41160"/>
    <w:rsid w:val="00C41CC0"/>
    <w:rsid w:val="00C456EC"/>
    <w:rsid w:val="00C47C9B"/>
    <w:rsid w:val="00C52680"/>
    <w:rsid w:val="00C66E5B"/>
    <w:rsid w:val="00C70DB5"/>
    <w:rsid w:val="00C71483"/>
    <w:rsid w:val="00C7324E"/>
    <w:rsid w:val="00C93902"/>
    <w:rsid w:val="00CA311F"/>
    <w:rsid w:val="00CB3C21"/>
    <w:rsid w:val="00CB6A3F"/>
    <w:rsid w:val="00CC26D9"/>
    <w:rsid w:val="00CC6434"/>
    <w:rsid w:val="00CE22A9"/>
    <w:rsid w:val="00CE30A3"/>
    <w:rsid w:val="00CE4258"/>
    <w:rsid w:val="00CE44A1"/>
    <w:rsid w:val="00CF243F"/>
    <w:rsid w:val="00CF6B84"/>
    <w:rsid w:val="00D02763"/>
    <w:rsid w:val="00D04DCE"/>
    <w:rsid w:val="00D05CFD"/>
    <w:rsid w:val="00D07624"/>
    <w:rsid w:val="00D10255"/>
    <w:rsid w:val="00D11777"/>
    <w:rsid w:val="00D200C6"/>
    <w:rsid w:val="00D212C4"/>
    <w:rsid w:val="00D21BDD"/>
    <w:rsid w:val="00D31731"/>
    <w:rsid w:val="00D3360E"/>
    <w:rsid w:val="00D34DD2"/>
    <w:rsid w:val="00D36D59"/>
    <w:rsid w:val="00D566EC"/>
    <w:rsid w:val="00D56788"/>
    <w:rsid w:val="00D60BDA"/>
    <w:rsid w:val="00D63604"/>
    <w:rsid w:val="00D67BC6"/>
    <w:rsid w:val="00DA7A65"/>
    <w:rsid w:val="00DB0D12"/>
    <w:rsid w:val="00DB348A"/>
    <w:rsid w:val="00DD10E1"/>
    <w:rsid w:val="00DD110E"/>
    <w:rsid w:val="00DD7216"/>
    <w:rsid w:val="00DE0405"/>
    <w:rsid w:val="00DE34CF"/>
    <w:rsid w:val="00DE35C1"/>
    <w:rsid w:val="00DE4CB9"/>
    <w:rsid w:val="00DE69D5"/>
    <w:rsid w:val="00DF0DE8"/>
    <w:rsid w:val="00DF1181"/>
    <w:rsid w:val="00DF6592"/>
    <w:rsid w:val="00E00595"/>
    <w:rsid w:val="00E11410"/>
    <w:rsid w:val="00E12663"/>
    <w:rsid w:val="00E1328C"/>
    <w:rsid w:val="00E2545A"/>
    <w:rsid w:val="00E26EF8"/>
    <w:rsid w:val="00E31441"/>
    <w:rsid w:val="00E31F46"/>
    <w:rsid w:val="00E323B5"/>
    <w:rsid w:val="00E32498"/>
    <w:rsid w:val="00E32AB0"/>
    <w:rsid w:val="00E45464"/>
    <w:rsid w:val="00E5036B"/>
    <w:rsid w:val="00E50B9D"/>
    <w:rsid w:val="00E54A7E"/>
    <w:rsid w:val="00E56393"/>
    <w:rsid w:val="00E56681"/>
    <w:rsid w:val="00E64DED"/>
    <w:rsid w:val="00E70B0D"/>
    <w:rsid w:val="00E71C2B"/>
    <w:rsid w:val="00E72C35"/>
    <w:rsid w:val="00E72CEF"/>
    <w:rsid w:val="00E757FF"/>
    <w:rsid w:val="00E82F0F"/>
    <w:rsid w:val="00E9079B"/>
    <w:rsid w:val="00E959AE"/>
    <w:rsid w:val="00EA6CCB"/>
    <w:rsid w:val="00EB5605"/>
    <w:rsid w:val="00EB5FDA"/>
    <w:rsid w:val="00EC1CC6"/>
    <w:rsid w:val="00EC4FA2"/>
    <w:rsid w:val="00ED00E4"/>
    <w:rsid w:val="00ED0756"/>
    <w:rsid w:val="00ED3C21"/>
    <w:rsid w:val="00ED41B4"/>
    <w:rsid w:val="00EE019F"/>
    <w:rsid w:val="00EF19D2"/>
    <w:rsid w:val="00EF1BE4"/>
    <w:rsid w:val="00EF224C"/>
    <w:rsid w:val="00F01AF8"/>
    <w:rsid w:val="00F16303"/>
    <w:rsid w:val="00F244B6"/>
    <w:rsid w:val="00F24CE1"/>
    <w:rsid w:val="00F27497"/>
    <w:rsid w:val="00F31399"/>
    <w:rsid w:val="00F328E0"/>
    <w:rsid w:val="00F419BF"/>
    <w:rsid w:val="00F43A57"/>
    <w:rsid w:val="00F543DA"/>
    <w:rsid w:val="00F60273"/>
    <w:rsid w:val="00F62305"/>
    <w:rsid w:val="00F72615"/>
    <w:rsid w:val="00F72C63"/>
    <w:rsid w:val="00F8068E"/>
    <w:rsid w:val="00F80937"/>
    <w:rsid w:val="00F80DF3"/>
    <w:rsid w:val="00F83880"/>
    <w:rsid w:val="00F877D3"/>
    <w:rsid w:val="00F9002E"/>
    <w:rsid w:val="00F91461"/>
    <w:rsid w:val="00F921BC"/>
    <w:rsid w:val="00F94A6F"/>
    <w:rsid w:val="00F97486"/>
    <w:rsid w:val="00FA1AE0"/>
    <w:rsid w:val="00FB09D0"/>
    <w:rsid w:val="00FB2FF2"/>
    <w:rsid w:val="00FB4018"/>
    <w:rsid w:val="00FB7372"/>
    <w:rsid w:val="00FD02A6"/>
    <w:rsid w:val="00FD21CA"/>
    <w:rsid w:val="00FD7D2C"/>
    <w:rsid w:val="00FE3965"/>
    <w:rsid w:val="00FE425B"/>
    <w:rsid w:val="00FE5DED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CA1CD"/>
  <w15:docId w15:val="{4E960CFC-C984-4B3C-BABB-3E954F1F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881"/>
    <w:pPr>
      <w:bidi/>
    </w:pPr>
    <w:rPr>
      <w:rFonts w:eastAsia="SimSun"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E64DED"/>
    <w:pPr>
      <w:keepNext/>
      <w:ind w:left="226" w:right="226"/>
      <w:outlineLvl w:val="0"/>
    </w:pPr>
    <w:rPr>
      <w:rFonts w:eastAsia="Times New Roman" w:cs="Monotype Koufi"/>
      <w:b/>
      <w:b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88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830B43"/>
    <w:rPr>
      <w:szCs w:val="20"/>
    </w:rPr>
  </w:style>
  <w:style w:type="character" w:styleId="FootnoteReference">
    <w:name w:val="footnote reference"/>
    <w:semiHidden/>
    <w:rsid w:val="00830B43"/>
    <w:rPr>
      <w:vertAlign w:val="superscript"/>
    </w:rPr>
  </w:style>
  <w:style w:type="paragraph" w:styleId="Footer">
    <w:name w:val="footer"/>
    <w:basedOn w:val="Normal"/>
    <w:link w:val="FooterChar"/>
    <w:rsid w:val="00807E3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807E34"/>
    <w:rPr>
      <w:szCs w:val="20"/>
    </w:rPr>
  </w:style>
  <w:style w:type="character" w:styleId="EndnoteReference">
    <w:name w:val="endnote reference"/>
    <w:semiHidden/>
    <w:rsid w:val="00807E34"/>
    <w:rPr>
      <w:vertAlign w:val="superscript"/>
    </w:rPr>
  </w:style>
  <w:style w:type="character" w:styleId="PageNumber">
    <w:name w:val="page number"/>
    <w:basedOn w:val="DefaultParagraphFont"/>
    <w:rsid w:val="00807E34"/>
  </w:style>
  <w:style w:type="character" w:styleId="Hyperlink">
    <w:name w:val="Hyperlink"/>
    <w:rsid w:val="00DF6592"/>
    <w:rPr>
      <w:color w:val="0000FF"/>
      <w:u w:val="single"/>
    </w:rPr>
  </w:style>
  <w:style w:type="paragraph" w:customStyle="1" w:styleId="df">
    <w:name w:val="df"/>
    <w:basedOn w:val="Normal"/>
    <w:rsid w:val="002B7087"/>
    <w:pPr>
      <w:ind w:left="864" w:right="864" w:firstLine="720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2B708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57A9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link w:val="Heading1"/>
    <w:rsid w:val="00E64DED"/>
    <w:rPr>
      <w:rFonts w:cs="Monotype Koufi"/>
      <w:b/>
      <w:bCs/>
      <w:snapToGrid w:val="0"/>
      <w:sz w:val="24"/>
    </w:rPr>
  </w:style>
  <w:style w:type="character" w:customStyle="1" w:styleId="FooterChar">
    <w:name w:val="Footer Char"/>
    <w:link w:val="Footer"/>
    <w:uiPriority w:val="99"/>
    <w:rsid w:val="0068666D"/>
    <w:rPr>
      <w:rFonts w:eastAsia="SimSun" w:cs="Traditional Arabic"/>
      <w:szCs w:val="24"/>
    </w:rPr>
  </w:style>
  <w:style w:type="paragraph" w:styleId="BalloonText">
    <w:name w:val="Balloon Text"/>
    <w:basedOn w:val="Normal"/>
    <w:link w:val="BalloonTextChar"/>
    <w:rsid w:val="00417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746B"/>
    <w:rPr>
      <w:rFonts w:ascii="Tahoma" w:eastAsia="SimSu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059D1"/>
    <w:rPr>
      <w:rFonts w:eastAsia="SimSun" w:cs="Traditional Arabic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30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4308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B45B6"/>
    <w:rPr>
      <w:rFonts w:asciiTheme="minorHAnsi" w:eastAsiaTheme="minorHAnsi" w:hAnsiTheme="minorHAnsi" w:cstheme="minorBidi"/>
      <w:sz w:val="22"/>
      <w:szCs w:val="22"/>
    </w:rPr>
  </w:style>
  <w:style w:type="table" w:styleId="GridTable4-Accent5">
    <w:name w:val="Grid Table 4 Accent 5"/>
    <w:basedOn w:val="TableNormal"/>
    <w:uiPriority w:val="49"/>
    <w:rsid w:val="0003112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3AE1-171C-4160-BE1D-C56D2A53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 الوحدة / أ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 الوحدة / أ</dc:title>
  <dc:creator>Dr. Ahmed Farouk</dc:creator>
  <cp:lastModifiedBy>mahmoud shokree</cp:lastModifiedBy>
  <cp:revision>39</cp:revision>
  <cp:lastPrinted>2022-04-16T12:49:00Z</cp:lastPrinted>
  <dcterms:created xsi:type="dcterms:W3CDTF">2022-03-01T20:44:00Z</dcterms:created>
  <dcterms:modified xsi:type="dcterms:W3CDTF">2022-04-23T23:10:00Z</dcterms:modified>
</cp:coreProperties>
</file>