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54" w:rsidRPr="0060381B" w:rsidRDefault="009A6C54" w:rsidP="009A6C54">
      <w:pPr>
        <w:spacing w:after="0" w:line="240" w:lineRule="auto"/>
        <w:ind w:right="-993"/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>جامعة الزقازيق</w:t>
      </w:r>
    </w:p>
    <w:p w:rsidR="00A35D65" w:rsidRDefault="0060381B" w:rsidP="0060381B">
      <w:pPr>
        <w:spacing w:after="0" w:line="240" w:lineRule="auto"/>
        <w:ind w:right="-993"/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</w:pPr>
      <w:r w:rsidRPr="0060381B"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>كلية الطب البيطرى</w:t>
      </w:r>
    </w:p>
    <w:p w:rsidR="0060381B" w:rsidRPr="0060381B" w:rsidRDefault="0060381B" w:rsidP="0060381B">
      <w:pPr>
        <w:spacing w:after="0" w:line="240" w:lineRule="auto"/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EG"/>
        </w:rPr>
      </w:pPr>
      <w:r w:rsidRPr="0060381B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>العلاقات العلمية والثقافية</w:t>
      </w:r>
    </w:p>
    <w:p w:rsidR="0060381B" w:rsidRPr="0060381B" w:rsidRDefault="0060381B" w:rsidP="0060381B">
      <w:pPr>
        <w:spacing w:after="0" w:line="240" w:lineRule="auto"/>
        <w:rPr>
          <w:rFonts w:hint="cs"/>
          <w:color w:val="000000" w:themeColor="text1"/>
          <w:rtl/>
          <w:lang w:bidi="ar-EG"/>
        </w:rPr>
      </w:pPr>
    </w:p>
    <w:p w:rsidR="0060381B" w:rsidRPr="0060381B" w:rsidRDefault="0060381B" w:rsidP="0060381B">
      <w:pPr>
        <w:spacing w:after="0"/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60381B">
        <w:rPr>
          <w:rFonts w:hint="cs"/>
          <w:b/>
          <w:bCs/>
          <w:sz w:val="32"/>
          <w:szCs w:val="32"/>
          <w:rtl/>
          <w:lang w:bidi="ar-EG"/>
        </w:rPr>
        <w:t>بيان</w:t>
      </w:r>
    </w:p>
    <w:p w:rsidR="0060381B" w:rsidRPr="0060381B" w:rsidRDefault="0060381B" w:rsidP="0060381B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60381B">
        <w:rPr>
          <w:rFonts w:hint="cs"/>
          <w:b/>
          <w:bCs/>
          <w:sz w:val="32"/>
          <w:szCs w:val="32"/>
          <w:rtl/>
          <w:lang w:bidi="ar-EG"/>
        </w:rPr>
        <w:t>بمقترحات الاقسام العلمية نحو خطة البعثات للعام الاول 2017/2017 من الخطة</w:t>
      </w:r>
    </w:p>
    <w:p w:rsidR="0060381B" w:rsidRPr="0060381B" w:rsidRDefault="0060381B" w:rsidP="0060381B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60381B">
        <w:rPr>
          <w:rFonts w:hint="cs"/>
          <w:b/>
          <w:bCs/>
          <w:sz w:val="32"/>
          <w:szCs w:val="32"/>
          <w:rtl/>
          <w:lang w:bidi="ar-EG"/>
        </w:rPr>
        <w:t>الخمسية الثامنة 2017/2022</w:t>
      </w:r>
    </w:p>
    <w:tbl>
      <w:tblPr>
        <w:tblStyle w:val="TableGrid"/>
        <w:bidiVisual/>
        <w:tblW w:w="9407" w:type="dxa"/>
        <w:tblLook w:val="04A0"/>
      </w:tblPr>
      <w:tblGrid>
        <w:gridCol w:w="1893"/>
        <w:gridCol w:w="2367"/>
        <w:gridCol w:w="2453"/>
        <w:gridCol w:w="2694"/>
      </w:tblGrid>
      <w:tr w:rsidR="0060381B" w:rsidRPr="0060381B" w:rsidTr="0060381B">
        <w:tc>
          <w:tcPr>
            <w:tcW w:w="1893" w:type="dxa"/>
          </w:tcPr>
          <w:p w:rsidR="0060381B" w:rsidRPr="0060381B" w:rsidRDefault="0060381B" w:rsidP="0060381B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60381B">
              <w:rPr>
                <w:rFonts w:hint="cs"/>
                <w:sz w:val="32"/>
                <w:szCs w:val="32"/>
                <w:rtl/>
                <w:lang w:bidi="ar-EG"/>
              </w:rPr>
              <w:t>نوع الايفاد</w:t>
            </w:r>
          </w:p>
        </w:tc>
        <w:tc>
          <w:tcPr>
            <w:tcW w:w="2367" w:type="dxa"/>
          </w:tcPr>
          <w:p w:rsidR="0060381B" w:rsidRPr="0060381B" w:rsidRDefault="0060381B" w:rsidP="0060381B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60381B">
              <w:rPr>
                <w:rFonts w:hint="cs"/>
                <w:sz w:val="32"/>
                <w:szCs w:val="32"/>
                <w:rtl/>
                <w:lang w:bidi="ar-EG"/>
              </w:rPr>
              <w:t>التخصص العام</w:t>
            </w:r>
          </w:p>
        </w:tc>
        <w:tc>
          <w:tcPr>
            <w:tcW w:w="2453" w:type="dxa"/>
          </w:tcPr>
          <w:p w:rsidR="0060381B" w:rsidRPr="0060381B" w:rsidRDefault="0060381B" w:rsidP="0060381B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60381B">
              <w:rPr>
                <w:rFonts w:hint="cs"/>
                <w:sz w:val="32"/>
                <w:szCs w:val="32"/>
                <w:rtl/>
                <w:lang w:bidi="ar-EG"/>
              </w:rPr>
              <w:t>التخصص الدقيق</w:t>
            </w:r>
          </w:p>
        </w:tc>
        <w:tc>
          <w:tcPr>
            <w:tcW w:w="2694" w:type="dxa"/>
          </w:tcPr>
          <w:p w:rsidR="0060381B" w:rsidRPr="0060381B" w:rsidRDefault="0060381B" w:rsidP="0060381B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60381B">
              <w:rPr>
                <w:rFonts w:hint="cs"/>
                <w:sz w:val="32"/>
                <w:szCs w:val="32"/>
                <w:rtl/>
                <w:lang w:bidi="ar-EG"/>
              </w:rPr>
              <w:t>مدة الايفاد</w:t>
            </w:r>
          </w:p>
        </w:tc>
      </w:tr>
      <w:tr w:rsidR="0060381B" w:rsidRPr="0060381B" w:rsidTr="0060381B">
        <w:tc>
          <w:tcPr>
            <w:tcW w:w="1893" w:type="dxa"/>
          </w:tcPr>
          <w:p w:rsidR="0060381B" w:rsidRPr="0060381B" w:rsidRDefault="0060381B" w:rsidP="0060381B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60381B">
              <w:rPr>
                <w:rFonts w:hint="cs"/>
                <w:sz w:val="32"/>
                <w:szCs w:val="32"/>
                <w:rtl/>
                <w:lang w:bidi="ar-EG"/>
              </w:rPr>
              <w:t>البعثات الخارجية</w:t>
            </w:r>
          </w:p>
        </w:tc>
        <w:tc>
          <w:tcPr>
            <w:tcW w:w="2367" w:type="dxa"/>
          </w:tcPr>
          <w:p w:rsidR="0060381B" w:rsidRPr="0060381B" w:rsidRDefault="0060381B" w:rsidP="0060381B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الميكروبيولوجيا</w:t>
            </w:r>
          </w:p>
        </w:tc>
        <w:tc>
          <w:tcPr>
            <w:tcW w:w="2453" w:type="dxa"/>
          </w:tcPr>
          <w:p w:rsidR="0060381B" w:rsidRDefault="0060381B" w:rsidP="0060381B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-المناعة (عدد واحد)</w:t>
            </w:r>
          </w:p>
          <w:p w:rsidR="0060381B" w:rsidRPr="0060381B" w:rsidRDefault="0060381B" w:rsidP="0060381B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-البكتريولوجيا (عدد واحد)</w:t>
            </w:r>
          </w:p>
        </w:tc>
        <w:tc>
          <w:tcPr>
            <w:tcW w:w="2694" w:type="dxa"/>
          </w:tcPr>
          <w:p w:rsidR="0060381B" w:rsidRDefault="0060381B" w:rsidP="0060381B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-ثلاث سنوات</w:t>
            </w:r>
          </w:p>
          <w:p w:rsidR="0060381B" w:rsidRPr="0060381B" w:rsidRDefault="0060381B" w:rsidP="0060381B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-ثلاث سنوات</w:t>
            </w:r>
          </w:p>
        </w:tc>
      </w:tr>
      <w:tr w:rsidR="0060381B" w:rsidRPr="0060381B" w:rsidTr="0060381B">
        <w:tc>
          <w:tcPr>
            <w:tcW w:w="1893" w:type="dxa"/>
          </w:tcPr>
          <w:p w:rsidR="0060381B" w:rsidRPr="0060381B" w:rsidRDefault="0060381B" w:rsidP="0060381B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60381B">
              <w:rPr>
                <w:rFonts w:hint="cs"/>
                <w:sz w:val="32"/>
                <w:szCs w:val="32"/>
                <w:rtl/>
                <w:lang w:bidi="ar-EG"/>
              </w:rPr>
              <w:t>البعثات الاشراف المشترك</w:t>
            </w:r>
          </w:p>
        </w:tc>
        <w:tc>
          <w:tcPr>
            <w:tcW w:w="2367" w:type="dxa"/>
          </w:tcPr>
          <w:p w:rsidR="0060381B" w:rsidRPr="0060381B" w:rsidRDefault="0060381B" w:rsidP="0060381B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الميكروبيولوجيا</w:t>
            </w:r>
          </w:p>
        </w:tc>
        <w:tc>
          <w:tcPr>
            <w:tcW w:w="2453" w:type="dxa"/>
          </w:tcPr>
          <w:p w:rsidR="0060381B" w:rsidRDefault="0060381B" w:rsidP="0060381B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-المناعة (عدد واحد)</w:t>
            </w:r>
          </w:p>
          <w:p w:rsidR="0060381B" w:rsidRPr="0060381B" w:rsidRDefault="0060381B" w:rsidP="0060381B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-البكتريولوجيا (عدد واحد)</w:t>
            </w:r>
          </w:p>
        </w:tc>
        <w:tc>
          <w:tcPr>
            <w:tcW w:w="2694" w:type="dxa"/>
          </w:tcPr>
          <w:p w:rsidR="0060381B" w:rsidRDefault="0060381B" w:rsidP="0060381B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-سنتان</w:t>
            </w:r>
          </w:p>
          <w:p w:rsidR="0060381B" w:rsidRPr="0060381B" w:rsidRDefault="0060381B" w:rsidP="0060381B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-سنتان</w:t>
            </w:r>
          </w:p>
        </w:tc>
      </w:tr>
      <w:tr w:rsidR="0060381B" w:rsidRPr="0060381B" w:rsidTr="0060381B">
        <w:tc>
          <w:tcPr>
            <w:tcW w:w="1893" w:type="dxa"/>
          </w:tcPr>
          <w:p w:rsidR="0060381B" w:rsidRPr="0060381B" w:rsidRDefault="0060381B" w:rsidP="0060381B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60381B">
              <w:rPr>
                <w:rFonts w:hint="cs"/>
                <w:sz w:val="32"/>
                <w:szCs w:val="32"/>
                <w:rtl/>
                <w:lang w:bidi="ar-EG"/>
              </w:rPr>
              <w:t>المهمات العلمية</w:t>
            </w:r>
          </w:p>
        </w:tc>
        <w:tc>
          <w:tcPr>
            <w:tcW w:w="2367" w:type="dxa"/>
          </w:tcPr>
          <w:p w:rsidR="0060381B" w:rsidRPr="0060381B" w:rsidRDefault="0060381B" w:rsidP="0060381B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الميكروبيولوجيا</w:t>
            </w:r>
          </w:p>
        </w:tc>
        <w:tc>
          <w:tcPr>
            <w:tcW w:w="2453" w:type="dxa"/>
          </w:tcPr>
          <w:p w:rsidR="0060381B" w:rsidRDefault="0060381B" w:rsidP="0060381B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-البكتريولوجيا (عدد 4)</w:t>
            </w:r>
          </w:p>
          <w:p w:rsidR="0060381B" w:rsidRDefault="0060381B" w:rsidP="0060381B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-المناعة (عدد 4)</w:t>
            </w:r>
          </w:p>
          <w:p w:rsidR="0060381B" w:rsidRPr="0060381B" w:rsidRDefault="0060381B" w:rsidP="0060381B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-الفطريات (عدد 4)</w:t>
            </w:r>
          </w:p>
        </w:tc>
        <w:tc>
          <w:tcPr>
            <w:tcW w:w="2694" w:type="dxa"/>
          </w:tcPr>
          <w:p w:rsidR="0060381B" w:rsidRDefault="0060381B" w:rsidP="0060381B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من 9-12 شهر</w:t>
            </w:r>
          </w:p>
          <w:p w:rsidR="0060381B" w:rsidRDefault="0060381B" w:rsidP="0060381B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60381B" w:rsidRDefault="0060381B" w:rsidP="0060381B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من 9-12 شهر</w:t>
            </w:r>
          </w:p>
          <w:p w:rsidR="0060381B" w:rsidRPr="0060381B" w:rsidRDefault="0060381B" w:rsidP="0060381B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من 9-12 شهر</w:t>
            </w:r>
          </w:p>
        </w:tc>
      </w:tr>
    </w:tbl>
    <w:p w:rsidR="0060381B" w:rsidRDefault="0060381B" w:rsidP="0060381B">
      <w:pPr>
        <w:rPr>
          <w:rFonts w:hint="cs"/>
          <w:rtl/>
          <w:lang w:bidi="ar-EG"/>
        </w:rPr>
      </w:pPr>
    </w:p>
    <w:p w:rsidR="0060381B" w:rsidRDefault="0060381B" w:rsidP="0060381B">
      <w:pPr>
        <w:tabs>
          <w:tab w:val="left" w:pos="5985"/>
          <w:tab w:val="left" w:pos="7211"/>
        </w:tabs>
        <w:rPr>
          <w:rFonts w:hint="cs"/>
          <w:color w:val="000000" w:themeColor="text1"/>
          <w:sz w:val="32"/>
          <w:szCs w:val="32"/>
          <w:rtl/>
          <w:lang w:bidi="ar-EG"/>
        </w:rPr>
      </w:pPr>
      <w:r w:rsidRPr="0060381B">
        <w:rPr>
          <w:rFonts w:hint="cs"/>
          <w:color w:val="000000" w:themeColor="text1"/>
          <w:sz w:val="32"/>
          <w:szCs w:val="32"/>
          <w:rtl/>
          <w:lang w:bidi="ar-EG"/>
        </w:rPr>
        <w:t>فى 5/11/2017</w:t>
      </w:r>
      <w:r>
        <w:rPr>
          <w:rFonts w:hint="cs"/>
          <w:color w:val="000000" w:themeColor="text1"/>
          <w:sz w:val="32"/>
          <w:szCs w:val="32"/>
          <w:rtl/>
          <w:lang w:bidi="ar-EG"/>
        </w:rPr>
        <w:t xml:space="preserve">                                           </w:t>
      </w:r>
    </w:p>
    <w:p w:rsidR="0060381B" w:rsidRPr="002D76A9" w:rsidRDefault="0060381B" w:rsidP="009A6C54">
      <w:pPr>
        <w:tabs>
          <w:tab w:val="left" w:pos="5985"/>
          <w:tab w:val="left" w:pos="7211"/>
        </w:tabs>
        <w:bidi w:val="0"/>
        <w:rPr>
          <w:b/>
          <w:bCs/>
          <w:sz w:val="28"/>
          <w:szCs w:val="28"/>
          <w:lang w:bidi="ar-EG"/>
        </w:rPr>
      </w:pPr>
      <w:r>
        <w:rPr>
          <w:rFonts w:hint="cs"/>
          <w:color w:val="000000" w:themeColor="text1"/>
          <w:sz w:val="32"/>
          <w:szCs w:val="32"/>
          <w:rtl/>
          <w:lang w:bidi="ar-EG"/>
        </w:rPr>
        <w:t xml:space="preserve">                               </w:t>
      </w:r>
      <w:r w:rsidR="009A6C54">
        <w:rPr>
          <w:rFonts w:hint="cs"/>
          <w:color w:val="000000" w:themeColor="text1"/>
          <w:sz w:val="32"/>
          <w:szCs w:val="32"/>
          <w:rtl/>
          <w:lang w:bidi="ar-EG"/>
        </w:rPr>
        <w:t xml:space="preserve">            </w:t>
      </w:r>
      <w:r>
        <w:rPr>
          <w:rFonts w:hint="cs"/>
          <w:color w:val="000000" w:themeColor="text1"/>
          <w:sz w:val="32"/>
          <w:szCs w:val="32"/>
          <w:rtl/>
          <w:lang w:bidi="ar-EG"/>
        </w:rPr>
        <w:t xml:space="preserve">  </w:t>
      </w:r>
      <w:r w:rsidRPr="002D76A9">
        <w:rPr>
          <w:rFonts w:hint="cs"/>
          <w:b/>
          <w:bCs/>
          <w:sz w:val="28"/>
          <w:szCs w:val="28"/>
          <w:rtl/>
          <w:lang w:bidi="ar-EG"/>
        </w:rPr>
        <w:t>رئيس القسم</w:t>
      </w:r>
      <w:r w:rsidR="009A6C54">
        <w:rPr>
          <w:rFonts w:hint="cs"/>
          <w:b/>
          <w:bCs/>
          <w:sz w:val="28"/>
          <w:szCs w:val="28"/>
          <w:rtl/>
          <w:lang w:bidi="ar-EG"/>
        </w:rPr>
        <w:t xml:space="preserve">              </w:t>
      </w:r>
      <w:r w:rsidRPr="002D76A9">
        <w:rPr>
          <w:b/>
          <w:bCs/>
          <w:sz w:val="28"/>
          <w:szCs w:val="28"/>
          <w:rtl/>
          <w:lang w:bidi="ar-EG"/>
        </w:rPr>
        <w:tab/>
      </w:r>
    </w:p>
    <w:p w:rsidR="0060381B" w:rsidRPr="002D76A9" w:rsidRDefault="0060381B" w:rsidP="0060381B">
      <w:pPr>
        <w:tabs>
          <w:tab w:val="left" w:pos="5636"/>
        </w:tabs>
        <w:rPr>
          <w:b/>
          <w:bCs/>
          <w:sz w:val="28"/>
          <w:szCs w:val="28"/>
          <w:lang w:bidi="ar-EG"/>
        </w:rPr>
      </w:pPr>
      <w:r>
        <w:rPr>
          <w:sz w:val="28"/>
          <w:szCs w:val="28"/>
          <w:rtl/>
          <w:lang w:bidi="ar-EG"/>
        </w:rPr>
        <w:tab/>
      </w:r>
      <w:r w:rsidRPr="002D76A9">
        <w:rPr>
          <w:rFonts w:hint="cs"/>
          <w:b/>
          <w:bCs/>
          <w:sz w:val="28"/>
          <w:szCs w:val="28"/>
          <w:rtl/>
          <w:lang w:bidi="ar-EG"/>
        </w:rPr>
        <w:t>أ.د/ السيد يوسف النعناعي</w:t>
      </w:r>
    </w:p>
    <w:p w:rsidR="0060381B" w:rsidRPr="0060381B" w:rsidRDefault="0060381B" w:rsidP="0060381B">
      <w:pPr>
        <w:rPr>
          <w:rFonts w:hint="cs"/>
          <w:color w:val="000000" w:themeColor="text1"/>
          <w:sz w:val="32"/>
          <w:szCs w:val="32"/>
          <w:rtl/>
          <w:lang w:bidi="ar-EG"/>
        </w:rPr>
      </w:pPr>
    </w:p>
    <w:p w:rsidR="0060381B" w:rsidRDefault="0060381B" w:rsidP="0060381B">
      <w:pPr>
        <w:rPr>
          <w:rFonts w:hint="cs"/>
          <w:rtl/>
          <w:lang w:bidi="ar-EG"/>
        </w:rPr>
      </w:pPr>
    </w:p>
    <w:p w:rsidR="0060381B" w:rsidRDefault="0060381B" w:rsidP="0060381B">
      <w:pPr>
        <w:rPr>
          <w:rFonts w:hint="cs"/>
          <w:rtl/>
          <w:lang w:bidi="ar-EG"/>
        </w:rPr>
      </w:pPr>
    </w:p>
    <w:p w:rsidR="0060381B" w:rsidRDefault="0060381B" w:rsidP="0060381B">
      <w:pPr>
        <w:rPr>
          <w:rFonts w:hint="cs"/>
          <w:lang w:bidi="ar-EG"/>
        </w:rPr>
      </w:pPr>
    </w:p>
    <w:sectPr w:rsidR="0060381B" w:rsidSect="001326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381B"/>
    <w:rsid w:val="00132655"/>
    <w:rsid w:val="0060381B"/>
    <w:rsid w:val="00795D93"/>
    <w:rsid w:val="009A6C54"/>
    <w:rsid w:val="009F2384"/>
    <w:rsid w:val="00A3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2</cp:revision>
  <dcterms:created xsi:type="dcterms:W3CDTF">2017-11-05T08:49:00Z</dcterms:created>
  <dcterms:modified xsi:type="dcterms:W3CDTF">2017-11-05T09:01:00Z</dcterms:modified>
</cp:coreProperties>
</file>