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491" w:type="dxa"/>
        <w:tblInd w:w="-1084" w:type="dxa"/>
        <w:tblLook w:val="04A0"/>
      </w:tblPr>
      <w:tblGrid>
        <w:gridCol w:w="2199"/>
        <w:gridCol w:w="8292"/>
      </w:tblGrid>
      <w:tr w:rsidR="00BA796C" w:rsidRPr="00BA796C" w:rsidTr="00BA796C">
        <w:tc>
          <w:tcPr>
            <w:tcW w:w="2199" w:type="dxa"/>
          </w:tcPr>
          <w:p w:rsidR="00BA796C" w:rsidRPr="00BA796C" w:rsidRDefault="00BA796C" w:rsidP="00BA796C">
            <w:pPr>
              <w:ind w:left="183"/>
              <w:jc w:val="center"/>
              <w:rPr>
                <w:b/>
                <w:bCs/>
                <w:sz w:val="32"/>
                <w:szCs w:val="32"/>
              </w:rPr>
            </w:pPr>
            <w:r w:rsidRPr="00BA796C"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  <w:rtl/>
              </w:rPr>
              <w:t>المناصب</w:t>
            </w:r>
          </w:p>
          <w:p w:rsidR="00BA796C" w:rsidRPr="00BA796C" w:rsidRDefault="00BA796C" w:rsidP="00BA796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A796C"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  <w:rtl/>
              </w:rPr>
              <w:t>الادارية</w:t>
            </w:r>
          </w:p>
        </w:tc>
        <w:tc>
          <w:tcPr>
            <w:tcW w:w="8292" w:type="dxa"/>
          </w:tcPr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1- استاذ امراض الدواجن </w:t>
            </w: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–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قسم طب الطيور والارانب </w:t>
            </w: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–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كلية الطب البيطرى </w:t>
            </w: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–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جامعة الزقازيق 1994</w:t>
            </w:r>
          </w:p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rtl/>
                <w:lang w:bidi="ar-EG"/>
              </w:rPr>
            </w:pPr>
          </w:p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2- وكيل الكلية لشئون البيئة وخدمة المجتمع - كلية الطب البيطرى </w:t>
            </w: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–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جامعة الزقازيق1997 - 2003</w:t>
            </w:r>
          </w:p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rtl/>
                <w:lang w:bidi="ar-EG"/>
              </w:rPr>
            </w:pPr>
          </w:p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3- رئيس قسم طب الطيور والارانب </w:t>
            </w: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–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كلية الطب البيطرى </w:t>
            </w: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–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جامعة الزقازيق 2012 - 2015</w:t>
            </w:r>
          </w:p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rtl/>
                <w:lang w:bidi="ar-EG"/>
              </w:rPr>
            </w:pPr>
          </w:p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>4- مستشار نائب رئيس الجامعة لشئون البيئة وخدمة المجتمع</w:t>
            </w: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–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جامعة الزقازيق 2015 </w:t>
            </w:r>
          </w:p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rtl/>
                <w:lang w:bidi="ar-EG"/>
              </w:rPr>
            </w:pPr>
          </w:p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>5- قائم باعمال نائب رئيس الجامعة لشئون البيئة وخدمة المجتمع</w:t>
            </w: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–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جامعة الزقازيق 2015</w:t>
            </w:r>
          </w:p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6- عضو اللجنة العليا للقاحات والمستحضرات البيولوجية </w:t>
            </w: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–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الهيئة العامة للخدمات البيطرية 2013 </w:t>
            </w: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–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2017   </w:t>
            </w:r>
          </w:p>
          <w:p w:rsidR="00BA796C" w:rsidRPr="00BA796C" w:rsidRDefault="00BA796C" w:rsidP="00BA796C">
            <w:pPr>
              <w:jc w:val="left"/>
              <w:rPr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>7- عضو اللجنة التخطيطية بلجنة قطاع الطب البيطرى بالمجلس الاعلى للجامعات فى الدورة التى انتهت  فى</w:t>
            </w:r>
            <w:r w:rsidRPr="00BA796C"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>2017</w:t>
            </w:r>
          </w:p>
        </w:tc>
      </w:tr>
      <w:tr w:rsidR="00BA796C" w:rsidRPr="00BA796C" w:rsidTr="00BA796C">
        <w:tc>
          <w:tcPr>
            <w:tcW w:w="2199" w:type="dxa"/>
          </w:tcPr>
          <w:p w:rsidR="00BA796C" w:rsidRPr="00BA796C" w:rsidRDefault="00BA796C" w:rsidP="00BA796C">
            <w:pPr>
              <w:ind w:left="183"/>
              <w:jc w:val="center"/>
              <w:rPr>
                <w:b/>
                <w:bCs/>
                <w:sz w:val="32"/>
                <w:szCs w:val="32"/>
              </w:rPr>
            </w:pPr>
            <w:r w:rsidRPr="00BA796C"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  <w:rtl/>
              </w:rPr>
              <w:t xml:space="preserve">المشاركة السابقة فى هيئة مكتب اللجان التخطيطة /اللجان المنبثقة من احد لجان القطاع  </w:t>
            </w:r>
          </w:p>
          <w:p w:rsidR="00BA796C" w:rsidRPr="00BA796C" w:rsidRDefault="00BA796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292" w:type="dxa"/>
          </w:tcPr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عضو اللجنة السابقة لمدة ثلاث سنوات والتى انتهت 2017</w:t>
            </w:r>
          </w:p>
          <w:p w:rsidR="00BA796C" w:rsidRPr="00BA796C" w:rsidRDefault="00BA796C" w:rsidP="00BA796C">
            <w:pPr>
              <w:bidi w:val="0"/>
              <w:rPr>
                <w:rFonts w:cstheme="minorBidi" w:hint="cs"/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>عضو لجنة متابعة وزيارة كلية الطب البيطرى جامعة شمال سيناء ( العريش)</w:t>
            </w:r>
          </w:p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>عضو لجنة متابعة وزيارة كلية الطب البيطرى جامعة سوهاج</w:t>
            </w:r>
          </w:p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>عضو لجنة التقييم وانشاء كلية الطب البيطرى شبين الكوم جامعة المنوفية</w:t>
            </w:r>
          </w:p>
          <w:p w:rsidR="00BA796C" w:rsidRPr="00BA796C" w:rsidRDefault="00BA796C" w:rsidP="00BA796C">
            <w:pPr>
              <w:jc w:val="left"/>
              <w:rPr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>عضو لجنة تقييم الخلايا الجذعية جامعة بنى سويف</w:t>
            </w:r>
          </w:p>
        </w:tc>
      </w:tr>
      <w:tr w:rsidR="00BA796C" w:rsidRPr="00BA796C" w:rsidTr="00BA796C">
        <w:tc>
          <w:tcPr>
            <w:tcW w:w="2199" w:type="dxa"/>
          </w:tcPr>
          <w:p w:rsidR="00BA796C" w:rsidRPr="00BA796C" w:rsidRDefault="00BA796C" w:rsidP="00BA796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A796C"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  <w:rtl/>
              </w:rPr>
              <w:t xml:space="preserve">المشاركة فى انشطة الهيئة القومية لضمان الجودة والتأهيل </w:t>
            </w:r>
            <w:r w:rsidRPr="00BA796C"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  <w:rtl/>
              </w:rPr>
              <w:lastRenderedPageBreak/>
              <w:t>للإعتماد )تقديم دعم فنى او تقييم الجامعات الحكومية والخاصة</w:t>
            </w:r>
          </w:p>
        </w:tc>
        <w:tc>
          <w:tcPr>
            <w:tcW w:w="8292" w:type="dxa"/>
          </w:tcPr>
          <w:p w:rsidR="00BA796C" w:rsidRPr="00BA796C" w:rsidRDefault="00BA796C" w:rsidP="00BA796C">
            <w:pPr>
              <w:jc w:val="left"/>
              <w:rPr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lastRenderedPageBreak/>
              <w:t>عضو اللجنة العليا</w:t>
            </w:r>
            <w:r w:rsidRPr="00BA796C">
              <w:rPr>
                <w:rFonts w:ascii="Arial" w:eastAsia="Arial" w:hAnsi="Arial" w:cs="Arial"/>
                <w:color w:val="333333"/>
                <w:sz w:val="32"/>
                <w:szCs w:val="32"/>
                <w:rtl/>
              </w:rPr>
              <w:t xml:space="preserve"> </w:t>
            </w: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لضمان الجودة والتأهيل للإعتماد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فى الفترة من 2012 - 2015</w:t>
            </w:r>
          </w:p>
        </w:tc>
      </w:tr>
      <w:tr w:rsidR="00BA796C" w:rsidRPr="00BA796C" w:rsidTr="00BA796C">
        <w:tc>
          <w:tcPr>
            <w:tcW w:w="2199" w:type="dxa"/>
          </w:tcPr>
          <w:p w:rsidR="00BA796C" w:rsidRPr="00BA796C" w:rsidRDefault="00BA796C" w:rsidP="00BA796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A796C"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  <w:rtl/>
              </w:rPr>
              <w:lastRenderedPageBreak/>
              <w:t>المشاركة فى انشطة تطوير التعليم العالى فى مصر</w:t>
            </w:r>
          </w:p>
        </w:tc>
        <w:tc>
          <w:tcPr>
            <w:tcW w:w="8292" w:type="dxa"/>
          </w:tcPr>
          <w:p w:rsidR="00BA796C" w:rsidRPr="00BA796C" w:rsidRDefault="00BA796C" w:rsidP="00BA796C">
            <w:pPr>
              <w:jc w:val="left"/>
              <w:rPr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عضو لجنة مشروع الخلايا الجذعية  المشترك بين جامعة الزقازيق ( كلية الطب البيطرى </w:t>
            </w: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–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كلية الطب البشرى) وممثلا عن وزارة التعليم العالى الاستاذ الدكتور / اشرف الشيحى وزير التعليم العالى  السابق والقوات المسلحة وممثلا عنها السيد اللواء طبيب / مصطفى ابو حطب</w:t>
            </w:r>
          </w:p>
        </w:tc>
      </w:tr>
      <w:tr w:rsidR="00BA796C" w:rsidRPr="00BA796C" w:rsidTr="00BA796C">
        <w:tc>
          <w:tcPr>
            <w:tcW w:w="2199" w:type="dxa"/>
          </w:tcPr>
          <w:p w:rsidR="00BA796C" w:rsidRPr="00BA796C" w:rsidRDefault="00BA796C" w:rsidP="00BA796C">
            <w:pPr>
              <w:jc w:val="center"/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  <w:rtl/>
              </w:rPr>
            </w:pPr>
            <w:r w:rsidRPr="00BA796C"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  <w:rtl/>
              </w:rPr>
              <w:t>المشاركة فى تصميم البرامج الدراسية فى جامعكتم او احدى الجامعات الاخرى او تطوير اللوائح</w:t>
            </w:r>
          </w:p>
        </w:tc>
        <w:tc>
          <w:tcPr>
            <w:tcW w:w="8292" w:type="dxa"/>
          </w:tcPr>
          <w:p w:rsidR="00BA796C" w:rsidRPr="00BA796C" w:rsidRDefault="00BA796C" w:rsidP="00BA796C">
            <w:pPr>
              <w:bidi w:val="0"/>
              <w:rPr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المشاركة فى تصميم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برنامج طب الطيور والارانب  كلية الطب البيطرى </w:t>
            </w: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–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جامعة الزقازيق 2012 - 2015</w:t>
            </w:r>
          </w:p>
          <w:p w:rsidR="00BA796C" w:rsidRPr="00BA796C" w:rsidRDefault="00BA796C" w:rsidP="00BA796C">
            <w:pPr>
              <w:jc w:val="left"/>
              <w:rPr>
                <w:rFonts w:cstheme="minorBidi" w:hint="cs"/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المشاركة فى تصميم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برنامج طب طيور الزينة كلية الطب البيطرى </w:t>
            </w:r>
            <w:r w:rsidRPr="00BA796C">
              <w:rPr>
                <w:rFonts w:cstheme="minorBidi"/>
                <w:sz w:val="32"/>
                <w:szCs w:val="32"/>
                <w:rtl/>
                <w:lang w:bidi="ar-EG"/>
              </w:rPr>
              <w:t>–</w:t>
            </w: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جامعة الزقازيق المعتمد من المجلس الاعلى للجامعات 2009</w:t>
            </w:r>
          </w:p>
        </w:tc>
      </w:tr>
      <w:tr w:rsidR="00BA796C" w:rsidRPr="00BA796C" w:rsidTr="00BA796C">
        <w:tc>
          <w:tcPr>
            <w:tcW w:w="2199" w:type="dxa"/>
          </w:tcPr>
          <w:p w:rsidR="00BA796C" w:rsidRPr="00BA796C" w:rsidRDefault="00BA796C" w:rsidP="00BA796C">
            <w:pPr>
              <w:ind w:left="467" w:right="370" w:hanging="359"/>
              <w:jc w:val="center"/>
              <w:rPr>
                <w:b/>
                <w:bCs/>
                <w:sz w:val="32"/>
                <w:szCs w:val="32"/>
              </w:rPr>
            </w:pPr>
            <w:r w:rsidRPr="00BA796C"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  <w:rtl/>
              </w:rPr>
              <w:t>التعاون مع مؤسسات اكاديمية تعليمية</w:t>
            </w:r>
          </w:p>
          <w:p w:rsidR="00BA796C" w:rsidRPr="00BA796C" w:rsidRDefault="00BA796C" w:rsidP="00BA796C">
            <w:pPr>
              <w:jc w:val="center"/>
              <w:rPr>
                <w:rFonts w:ascii="Arial" w:eastAsia="Arial" w:hAnsi="Arial" w:cs="Arial" w:hint="cs"/>
                <w:b/>
                <w:bCs/>
                <w:color w:val="333333"/>
                <w:sz w:val="32"/>
                <w:szCs w:val="32"/>
                <w:rtl/>
                <w:lang w:bidi="ar-EG"/>
              </w:rPr>
            </w:pPr>
            <w:r w:rsidRPr="00BA796C">
              <w:rPr>
                <w:rFonts w:ascii="Arial" w:eastAsia="Arial" w:hAnsi="Arial" w:cs="Arial"/>
                <w:b/>
                <w:bCs/>
                <w:color w:val="333333"/>
                <w:sz w:val="32"/>
                <w:szCs w:val="32"/>
                <w:rtl/>
              </w:rPr>
              <w:t>وبحثية دولية</w:t>
            </w:r>
          </w:p>
        </w:tc>
        <w:tc>
          <w:tcPr>
            <w:tcW w:w="8292" w:type="dxa"/>
          </w:tcPr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>عضو جمعية استشاريين امراض الدواجن بالوطن العربى</w:t>
            </w:r>
          </w:p>
          <w:p w:rsidR="00BA796C" w:rsidRPr="00BA796C" w:rsidRDefault="00BA796C" w:rsidP="00BA796C">
            <w:pPr>
              <w:jc w:val="both"/>
              <w:rPr>
                <w:rFonts w:cstheme="minorBidi"/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>عضو فى جمعية الدواجن المصرية والعالمية</w:t>
            </w:r>
          </w:p>
          <w:p w:rsidR="00BA796C" w:rsidRPr="00BA796C" w:rsidRDefault="00BA796C" w:rsidP="00BA796C">
            <w:pPr>
              <w:jc w:val="both"/>
              <w:rPr>
                <w:rFonts w:cstheme="minorBidi"/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عضو فى جمعية المايكوبلازما العالمية </w:t>
            </w:r>
          </w:p>
          <w:p w:rsidR="00BA796C" w:rsidRPr="00BA796C" w:rsidRDefault="00BA796C" w:rsidP="00BA796C">
            <w:pPr>
              <w:bidi w:val="0"/>
              <w:rPr>
                <w:rFonts w:cstheme="minorBidi"/>
                <w:sz w:val="32"/>
                <w:szCs w:val="32"/>
                <w:rtl/>
                <w:lang w:bidi="ar-EG"/>
              </w:rPr>
            </w:pPr>
            <w:r w:rsidRPr="00BA796C">
              <w:rPr>
                <w:rFonts w:cstheme="minorBidi" w:hint="cs"/>
                <w:sz w:val="32"/>
                <w:szCs w:val="32"/>
                <w:rtl/>
                <w:lang w:bidi="ar-EG"/>
              </w:rPr>
              <w:t xml:space="preserve"> عضو فى اتحاد الدواجن العالمي و الأمريكي</w:t>
            </w:r>
          </w:p>
        </w:tc>
      </w:tr>
    </w:tbl>
    <w:p w:rsidR="008D6999" w:rsidRDefault="008D6999"/>
    <w:sectPr w:rsidR="008D6999" w:rsidSect="00A837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BA796C"/>
    <w:rsid w:val="008D6999"/>
    <w:rsid w:val="00A837CC"/>
    <w:rsid w:val="00BA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6C"/>
    <w:pPr>
      <w:bidi/>
      <w:spacing w:after="160" w:line="259" w:lineRule="auto"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7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</dc:creator>
  <cp:keywords/>
  <dc:description/>
  <cp:lastModifiedBy>SICO</cp:lastModifiedBy>
  <cp:revision>2</cp:revision>
  <dcterms:created xsi:type="dcterms:W3CDTF">2018-02-13T10:03:00Z</dcterms:created>
  <dcterms:modified xsi:type="dcterms:W3CDTF">2018-02-13T10:11:00Z</dcterms:modified>
</cp:coreProperties>
</file>