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1E" w:rsidRPr="00614735" w:rsidRDefault="00645F1E" w:rsidP="00E67BF7">
      <w:pPr>
        <w:pStyle w:val="1"/>
        <w:rPr>
          <w:rFonts w:hint="cs"/>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8"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9" r:link="rId10"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EG"/>
        </w:rPr>
      </w:pP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983B63" w:rsidP="002E1710">
      <w:pPr>
        <w:rPr>
          <w:sz w:val="20"/>
          <w:szCs w:val="20"/>
          <w:rtl/>
          <w:lang w:bidi="ar-EG"/>
        </w:rPr>
      </w:pPr>
      <w:r>
        <w:rPr>
          <w:rFonts w:hint="cs"/>
          <w:b/>
          <w:bCs/>
          <w:sz w:val="20"/>
          <w:szCs w:val="20"/>
          <w:rtl/>
          <w:lang w:bidi="ar-EG"/>
        </w:rPr>
        <w:t>قسم العلوم التربوية والاجتماعية</w:t>
      </w:r>
    </w:p>
    <w:p w:rsidR="002E1710" w:rsidRDefault="00614735" w:rsidP="009D18F4">
      <w:pPr>
        <w:tabs>
          <w:tab w:val="left" w:pos="1436"/>
        </w:tabs>
        <w:rPr>
          <w:b/>
          <w:bCs/>
          <w:rtl/>
          <w:lang w:bidi="ar-EG"/>
        </w:rPr>
      </w:pPr>
      <w:r w:rsidRPr="00614735">
        <w:rPr>
          <w:b/>
          <w:bCs/>
          <w:rtl/>
          <w:lang w:bidi="ar-EG"/>
        </w:rPr>
        <w:tab/>
      </w:r>
    </w:p>
    <w:p w:rsidR="009D18F4" w:rsidRPr="00614735" w:rsidRDefault="009D18F4" w:rsidP="009D18F4">
      <w:pPr>
        <w:tabs>
          <w:tab w:val="left" w:pos="1436"/>
        </w:tabs>
        <w:rPr>
          <w:b/>
          <w:bCs/>
          <w:u w:val="single"/>
          <w:rtl/>
          <w:lang w:bidi="ar-EG"/>
        </w:rPr>
      </w:pPr>
    </w:p>
    <w:p w:rsidR="002E1710" w:rsidRPr="00614735" w:rsidRDefault="002E1710" w:rsidP="002E1710">
      <w:pPr>
        <w:tabs>
          <w:tab w:val="left" w:pos="2816"/>
        </w:tabs>
        <w:rPr>
          <w:b/>
          <w:bCs/>
          <w:u w:val="single"/>
          <w:rtl/>
          <w:lang w:bidi="ar-EG"/>
        </w:rPr>
      </w:pPr>
    </w:p>
    <w:p w:rsidR="002E1710" w:rsidRPr="00930908" w:rsidRDefault="002E1710" w:rsidP="002E1710">
      <w:pPr>
        <w:tabs>
          <w:tab w:val="left" w:pos="281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w:t>
      </w:r>
      <w:r w:rsidR="00983B63">
        <w:rPr>
          <w:rFonts w:hint="cs"/>
          <w:b/>
          <w:bCs/>
          <w:sz w:val="32"/>
          <w:szCs w:val="32"/>
          <w:rtl/>
          <w:lang w:bidi="ar-EG"/>
        </w:rPr>
        <w:t>لس قسم العلوم التربوية والاجتماعية</w:t>
      </w:r>
    </w:p>
    <w:p w:rsidR="002E1710" w:rsidRPr="00E45FA4" w:rsidRDefault="00983B63" w:rsidP="009C502D">
      <w:pPr>
        <w:spacing w:line="480" w:lineRule="auto"/>
        <w:jc w:val="center"/>
        <w:rPr>
          <w:b/>
          <w:bCs/>
          <w:sz w:val="32"/>
          <w:szCs w:val="32"/>
          <w:rtl/>
          <w:lang w:bidi="ar-EG"/>
        </w:rPr>
      </w:pPr>
      <w:r>
        <w:rPr>
          <w:rFonts w:hint="cs"/>
          <w:b/>
          <w:bCs/>
          <w:sz w:val="32"/>
          <w:szCs w:val="32"/>
          <w:rtl/>
          <w:lang w:bidi="ar-EG"/>
        </w:rPr>
        <w:t xml:space="preserve">بتاريخ </w:t>
      </w:r>
      <w:r w:rsidR="009C502D">
        <w:rPr>
          <w:rFonts w:hint="cs"/>
          <w:b/>
          <w:bCs/>
          <w:sz w:val="32"/>
          <w:szCs w:val="32"/>
          <w:rtl/>
          <w:lang w:bidi="ar-EG"/>
        </w:rPr>
        <w:t>3</w:t>
      </w:r>
      <w:r w:rsidR="002E1710" w:rsidRPr="00E45FA4">
        <w:rPr>
          <w:rFonts w:hint="cs"/>
          <w:b/>
          <w:bCs/>
          <w:sz w:val="32"/>
          <w:szCs w:val="32"/>
          <w:rtl/>
          <w:lang w:bidi="ar-EG"/>
        </w:rPr>
        <w:t xml:space="preserve">/ </w:t>
      </w:r>
      <w:r w:rsidR="009C502D">
        <w:rPr>
          <w:rFonts w:hint="cs"/>
          <w:b/>
          <w:bCs/>
          <w:sz w:val="32"/>
          <w:szCs w:val="32"/>
          <w:rtl/>
          <w:lang w:bidi="ar-EG"/>
        </w:rPr>
        <w:t>9</w:t>
      </w:r>
      <w:r w:rsidR="002E1710" w:rsidRPr="00E45FA4">
        <w:rPr>
          <w:rFonts w:hint="cs"/>
          <w:b/>
          <w:bCs/>
          <w:sz w:val="32"/>
          <w:szCs w:val="32"/>
          <w:rtl/>
          <w:lang w:bidi="ar-EG"/>
        </w:rPr>
        <w:t xml:space="preserve"> / </w:t>
      </w:r>
      <w:r w:rsidR="00AC6F76">
        <w:rPr>
          <w:rFonts w:hint="cs"/>
          <w:b/>
          <w:bCs/>
          <w:sz w:val="32"/>
          <w:szCs w:val="32"/>
          <w:rtl/>
          <w:lang w:bidi="ar-EG"/>
        </w:rPr>
        <w:t>2019م</w:t>
      </w:r>
    </w:p>
    <w:p w:rsidR="002E1710" w:rsidRPr="00D0113C" w:rsidRDefault="002E1710" w:rsidP="009C502D">
      <w:pPr>
        <w:spacing w:line="480" w:lineRule="auto"/>
        <w:jc w:val="both"/>
        <w:rPr>
          <w:b/>
          <w:bCs/>
          <w:sz w:val="32"/>
          <w:szCs w:val="32"/>
          <w:rtl/>
          <w:lang w:bidi="ar-EG"/>
        </w:rPr>
      </w:pPr>
      <w:r w:rsidRPr="00D0113C">
        <w:rPr>
          <w:rFonts w:hint="cs"/>
          <w:b/>
          <w:bCs/>
          <w:sz w:val="32"/>
          <w:szCs w:val="32"/>
          <w:rtl/>
          <w:lang w:bidi="ar-EG"/>
        </w:rPr>
        <w:t>أنه في يوم</w:t>
      </w:r>
      <w:r w:rsidR="0046198C">
        <w:rPr>
          <w:rFonts w:hint="cs"/>
          <w:b/>
          <w:bCs/>
          <w:sz w:val="32"/>
          <w:szCs w:val="32"/>
          <w:rtl/>
          <w:lang w:bidi="ar-EG"/>
        </w:rPr>
        <w:t>الثلاثاء</w:t>
      </w:r>
      <w:r w:rsidR="00983B63">
        <w:rPr>
          <w:rFonts w:hint="cs"/>
          <w:b/>
          <w:bCs/>
          <w:sz w:val="32"/>
          <w:szCs w:val="32"/>
          <w:rtl/>
          <w:lang w:bidi="ar-EG"/>
        </w:rPr>
        <w:t xml:space="preserve">الموافق </w:t>
      </w:r>
      <w:r w:rsidR="009C502D">
        <w:rPr>
          <w:rFonts w:hint="cs"/>
          <w:b/>
          <w:bCs/>
          <w:sz w:val="32"/>
          <w:szCs w:val="32"/>
          <w:rtl/>
          <w:lang w:bidi="ar-EG"/>
        </w:rPr>
        <w:t>3</w:t>
      </w:r>
      <w:r w:rsidR="00540039">
        <w:rPr>
          <w:rFonts w:hint="cs"/>
          <w:b/>
          <w:bCs/>
          <w:sz w:val="32"/>
          <w:szCs w:val="32"/>
          <w:rtl/>
          <w:lang w:bidi="ar-EG"/>
        </w:rPr>
        <w:t>/</w:t>
      </w:r>
      <w:r w:rsidR="009C502D">
        <w:rPr>
          <w:rFonts w:hint="cs"/>
          <w:b/>
          <w:bCs/>
          <w:sz w:val="32"/>
          <w:szCs w:val="32"/>
          <w:rtl/>
          <w:lang w:bidi="ar-EG"/>
        </w:rPr>
        <w:t>9</w:t>
      </w:r>
      <w:r>
        <w:rPr>
          <w:rFonts w:hint="cs"/>
          <w:b/>
          <w:bCs/>
          <w:sz w:val="32"/>
          <w:szCs w:val="32"/>
          <w:rtl/>
          <w:lang w:bidi="ar-EG"/>
        </w:rPr>
        <w:t xml:space="preserve">/ </w:t>
      </w:r>
      <w:r w:rsidR="0046198C">
        <w:rPr>
          <w:rFonts w:hint="cs"/>
          <w:b/>
          <w:bCs/>
          <w:sz w:val="32"/>
          <w:szCs w:val="32"/>
          <w:rtl/>
          <w:lang w:bidi="ar-EG"/>
        </w:rPr>
        <w:t>2019م</w:t>
      </w:r>
      <w:r w:rsidRPr="00D0113C">
        <w:rPr>
          <w:rFonts w:hint="cs"/>
          <w:b/>
          <w:bCs/>
          <w:sz w:val="32"/>
          <w:szCs w:val="32"/>
          <w:rtl/>
          <w:lang w:bidi="ar-EG"/>
        </w:rPr>
        <w:t>اجتمع مج</w:t>
      </w:r>
      <w:r w:rsidR="00983B63">
        <w:rPr>
          <w:rFonts w:hint="cs"/>
          <w:b/>
          <w:bCs/>
          <w:sz w:val="32"/>
          <w:szCs w:val="32"/>
          <w:rtl/>
          <w:lang w:bidi="ar-EG"/>
        </w:rPr>
        <w:t>لس قسم العلوم التربوية والاجتماعية</w:t>
      </w:r>
      <w:r w:rsidRPr="00D0113C">
        <w:rPr>
          <w:rFonts w:hint="cs"/>
          <w:b/>
          <w:bCs/>
          <w:sz w:val="32"/>
          <w:szCs w:val="32"/>
          <w:rtl/>
          <w:lang w:bidi="ar-EG"/>
        </w:rPr>
        <w:t xml:space="preserve"> برئاسة </w:t>
      </w:r>
      <w:r>
        <w:rPr>
          <w:rFonts w:hint="cs"/>
          <w:b/>
          <w:bCs/>
          <w:sz w:val="32"/>
          <w:szCs w:val="32"/>
          <w:rtl/>
          <w:lang w:bidi="ar-EG"/>
        </w:rPr>
        <w:t>الأستاذالدكتور</w:t>
      </w:r>
      <w:r w:rsidRPr="00D0113C">
        <w:rPr>
          <w:rFonts w:hint="cs"/>
          <w:b/>
          <w:bCs/>
          <w:sz w:val="32"/>
          <w:szCs w:val="32"/>
          <w:rtl/>
          <w:lang w:bidi="ar-EG"/>
        </w:rPr>
        <w:t xml:space="preserve"> / </w:t>
      </w:r>
      <w:r w:rsidR="0046198C">
        <w:rPr>
          <w:rFonts w:hint="cs"/>
          <w:b/>
          <w:bCs/>
          <w:sz w:val="32"/>
          <w:szCs w:val="32"/>
          <w:rtl/>
          <w:lang w:bidi="ar-EG"/>
        </w:rPr>
        <w:t>نشوىنافع</w:t>
      </w:r>
      <w:r>
        <w:rPr>
          <w:rFonts w:hint="cs"/>
          <w:b/>
          <w:bCs/>
          <w:sz w:val="32"/>
          <w:szCs w:val="32"/>
          <w:rtl/>
          <w:lang w:bidi="ar-EG"/>
        </w:rPr>
        <w:t>ـ وحضور</w:t>
      </w:r>
      <w:r w:rsidRPr="00D0113C">
        <w:rPr>
          <w:rFonts w:hint="cs"/>
          <w:b/>
          <w:bCs/>
          <w:sz w:val="32"/>
          <w:szCs w:val="32"/>
          <w:rtl/>
          <w:lang w:bidi="ar-EG"/>
        </w:rPr>
        <w:t xml:space="preserve"> كل</w:t>
      </w:r>
      <w:r w:rsidRPr="00D0113C">
        <w:rPr>
          <w:rFonts w:hint="eastAsia"/>
          <w:b/>
          <w:bCs/>
          <w:sz w:val="32"/>
          <w:szCs w:val="32"/>
          <w:rtl/>
          <w:lang w:bidi="ar-EG"/>
        </w:rPr>
        <w:t>ا</w:t>
      </w:r>
      <w:r w:rsidRPr="00D0113C">
        <w:rPr>
          <w:rFonts w:hint="cs"/>
          <w:b/>
          <w:bCs/>
          <w:sz w:val="32"/>
          <w:szCs w:val="32"/>
          <w:rtl/>
          <w:lang w:bidi="ar-EG"/>
        </w:rPr>
        <w:t>من السادة :ـ</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كريمان سرور</w:t>
      </w:r>
    </w:p>
    <w:p w:rsidR="00D017E4" w:rsidRPr="00D0113C"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ليلى حامد صوان</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 / امال محمد يوسف</w:t>
      </w:r>
    </w:p>
    <w:p w:rsidR="0046198C" w:rsidRDefault="0046198C" w:rsidP="00D017E4">
      <w:pPr>
        <w:numPr>
          <w:ilvl w:val="0"/>
          <w:numId w:val="1"/>
        </w:numPr>
        <w:spacing w:line="480" w:lineRule="auto"/>
        <w:rPr>
          <w:b/>
          <w:bCs/>
          <w:sz w:val="32"/>
          <w:szCs w:val="32"/>
          <w:lang w:bidi="ar-EG"/>
        </w:rPr>
      </w:pPr>
      <w:r>
        <w:rPr>
          <w:rFonts w:hint="cs"/>
          <w:b/>
          <w:bCs/>
          <w:sz w:val="32"/>
          <w:szCs w:val="32"/>
          <w:rtl/>
          <w:lang w:bidi="ar-EG"/>
        </w:rPr>
        <w:t>أ.م.د/ اكرام السيد السيد</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أ.م.د / دعاء فاروق</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نهى عبدالعظيم</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اسماء يحى</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شيماء عبدالحميد</w:t>
      </w:r>
    </w:p>
    <w:p w:rsidR="0046198C" w:rsidRDefault="0046198C" w:rsidP="00D017E4">
      <w:pPr>
        <w:numPr>
          <w:ilvl w:val="0"/>
          <w:numId w:val="1"/>
        </w:numPr>
        <w:spacing w:line="480" w:lineRule="auto"/>
        <w:rPr>
          <w:b/>
          <w:bCs/>
          <w:sz w:val="32"/>
          <w:szCs w:val="32"/>
          <w:rtl/>
          <w:lang w:bidi="ar-EG"/>
        </w:rPr>
      </w:pPr>
      <w:r>
        <w:rPr>
          <w:rFonts w:hint="cs"/>
          <w:b/>
          <w:bCs/>
          <w:sz w:val="32"/>
          <w:szCs w:val="32"/>
          <w:rtl/>
          <w:lang w:bidi="ar-EG"/>
        </w:rPr>
        <w:t>دكتور/ شيماء محمد عبدالمقصود</w:t>
      </w:r>
    </w:p>
    <w:p w:rsidR="002E1710" w:rsidRPr="00D0113C" w:rsidRDefault="002E1710" w:rsidP="002E1710">
      <w:pPr>
        <w:spacing w:line="480" w:lineRule="auto"/>
        <w:rPr>
          <w:b/>
          <w:bCs/>
          <w:sz w:val="32"/>
          <w:szCs w:val="32"/>
          <w:rtl/>
          <w:lang w:bidi="ar-EG"/>
        </w:rPr>
      </w:pP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2E1710" w:rsidRPr="00D0113C" w:rsidRDefault="002E1710" w:rsidP="00A64D54">
      <w:pPr>
        <w:spacing w:line="480" w:lineRule="auto"/>
        <w:rPr>
          <w:b/>
          <w:bCs/>
          <w:sz w:val="32"/>
          <w:szCs w:val="32"/>
          <w:rtl/>
          <w:lang w:bidi="ar-EG"/>
        </w:rPr>
      </w:pPr>
      <w:r w:rsidRPr="00D0113C">
        <w:rPr>
          <w:rFonts w:hint="cs"/>
          <w:b/>
          <w:bCs/>
          <w:sz w:val="32"/>
          <w:szCs w:val="32"/>
          <w:rtl/>
          <w:lang w:bidi="ar-EG"/>
        </w:rPr>
        <w:lastRenderedPageBreak/>
        <w:t xml:space="preserve">المصادقة :ـ </w:t>
      </w:r>
      <w:r w:rsidR="00A64D54" w:rsidRPr="00D0113C">
        <w:rPr>
          <w:rFonts w:hint="cs"/>
          <w:b/>
          <w:bCs/>
          <w:sz w:val="32"/>
          <w:szCs w:val="32"/>
          <w:rtl/>
          <w:lang w:bidi="ar-EG"/>
        </w:rPr>
        <w:t xml:space="preserve">علي محضر اجتماع الجلسة السابقة </w:t>
      </w:r>
    </w:p>
    <w:p w:rsidR="00A64D54" w:rsidRDefault="002E1710" w:rsidP="00D017E4">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6C2754" w:rsidRDefault="00463086" w:rsidP="00E16807">
      <w:pPr>
        <w:tabs>
          <w:tab w:val="left" w:pos="1155"/>
          <w:tab w:val="left" w:pos="5591"/>
          <w:tab w:val="right" w:pos="8306"/>
        </w:tabs>
        <w:spacing w:line="360" w:lineRule="auto"/>
        <w:jc w:val="lowKashida"/>
        <w:rPr>
          <w:rFonts w:ascii="Simplified Arabic" w:hAnsi="Simplified Arabic" w:cs="Simplified Arabic" w:hint="cs"/>
          <w:sz w:val="28"/>
          <w:szCs w:val="28"/>
          <w:rtl/>
          <w:lang w:bidi="ar-EG"/>
        </w:rPr>
      </w:pPr>
      <w:r w:rsidRPr="00D12767">
        <w:rPr>
          <w:rFonts w:ascii="Simplified Arabic" w:hAnsi="Simplified Arabic" w:cs="Simplified Arabic"/>
          <w:b/>
          <w:bCs/>
          <w:sz w:val="28"/>
          <w:szCs w:val="28"/>
          <w:rtl/>
          <w:lang w:bidi="ar-EG"/>
        </w:rPr>
        <w:t>الموضوعالأول</w:t>
      </w:r>
      <w:r w:rsidRPr="00D12767">
        <w:rPr>
          <w:rFonts w:ascii="Simplified Arabic" w:hAnsi="Simplified Arabic" w:cs="Simplified Arabic"/>
          <w:sz w:val="28"/>
          <w:szCs w:val="28"/>
          <w:rtl/>
          <w:lang w:bidi="ar-EG"/>
        </w:rPr>
        <w:t xml:space="preserve"> :</w:t>
      </w:r>
      <w:r w:rsidR="009C502D">
        <w:rPr>
          <w:rFonts w:ascii="Simplified Arabic" w:hAnsi="Simplified Arabic" w:cs="Simplified Arabic"/>
          <w:sz w:val="28"/>
          <w:szCs w:val="28"/>
          <w:rtl/>
          <w:lang w:bidi="ar-EG"/>
        </w:rPr>
        <w:t xml:space="preserve"> بخصوص ال</w:t>
      </w:r>
      <w:r w:rsidR="009C502D">
        <w:rPr>
          <w:rFonts w:ascii="Simplified Arabic" w:hAnsi="Simplified Arabic" w:cs="Simplified Arabic" w:hint="cs"/>
          <w:sz w:val="28"/>
          <w:szCs w:val="28"/>
          <w:rtl/>
          <w:lang w:bidi="ar-EG"/>
        </w:rPr>
        <w:t xml:space="preserve">خريطة الزمنية للعام </w:t>
      </w:r>
      <w:proofErr w:type="spellStart"/>
      <w:r w:rsidR="009C502D">
        <w:rPr>
          <w:rFonts w:ascii="Simplified Arabic" w:hAnsi="Simplified Arabic" w:cs="Simplified Arabic" w:hint="cs"/>
          <w:sz w:val="28"/>
          <w:szCs w:val="28"/>
          <w:rtl/>
          <w:lang w:bidi="ar-EG"/>
        </w:rPr>
        <w:t>الجامعى</w:t>
      </w:r>
      <w:proofErr w:type="spellEnd"/>
      <w:r w:rsidR="009C502D">
        <w:rPr>
          <w:rFonts w:ascii="Simplified Arabic" w:hAnsi="Simplified Arabic" w:cs="Simplified Arabic" w:hint="cs"/>
          <w:sz w:val="28"/>
          <w:szCs w:val="28"/>
          <w:rtl/>
          <w:lang w:bidi="ar-EG"/>
        </w:rPr>
        <w:t xml:space="preserve"> 2019/ 2020م.</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0B1C21" w:rsidRDefault="00825825" w:rsidP="009C502D">
      <w:pPr>
        <w:spacing w:before="240" w:after="240" w:line="360" w:lineRule="auto"/>
        <w:jc w:val="lowKashida"/>
        <w:rPr>
          <w:rFonts w:ascii="Simplified Arabic" w:hAnsi="Simplified Arabic" w:cs="Simplified Arabic" w:hint="cs"/>
          <w:sz w:val="28"/>
          <w:szCs w:val="28"/>
          <w:rtl/>
          <w:lang w:bidi="ar-EG"/>
        </w:rPr>
      </w:pPr>
      <w:proofErr w:type="spellStart"/>
      <w:r w:rsidRPr="00D12767">
        <w:rPr>
          <w:rFonts w:ascii="Simplified Arabic" w:hAnsi="Simplified Arabic" w:cs="Simplified Arabic"/>
          <w:b/>
          <w:bCs/>
          <w:sz w:val="28"/>
          <w:szCs w:val="28"/>
          <w:rtl/>
          <w:lang w:bidi="ar-EG"/>
        </w:rPr>
        <w:t>الموضوع</w:t>
      </w:r>
      <w:r w:rsidR="004E27F7" w:rsidRPr="00D12767">
        <w:rPr>
          <w:rFonts w:ascii="Simplified Arabic" w:hAnsi="Simplified Arabic" w:cs="Simplified Arabic"/>
          <w:b/>
          <w:bCs/>
          <w:sz w:val="28"/>
          <w:szCs w:val="28"/>
          <w:rtl/>
          <w:lang w:bidi="ar-EG"/>
        </w:rPr>
        <w:t>الثاني</w:t>
      </w:r>
      <w:proofErr w:type="spellEnd"/>
      <w:r w:rsidRPr="00D12767">
        <w:rPr>
          <w:rFonts w:ascii="Simplified Arabic" w:hAnsi="Simplified Arabic" w:cs="Simplified Arabic"/>
          <w:sz w:val="28"/>
          <w:szCs w:val="28"/>
          <w:rtl/>
          <w:lang w:bidi="ar-EG"/>
        </w:rPr>
        <w:t xml:space="preserve"> :</w:t>
      </w:r>
      <w:r w:rsidR="009C502D">
        <w:rPr>
          <w:rFonts w:ascii="Simplified Arabic" w:hAnsi="Simplified Arabic" w:cs="Simplified Arabic"/>
          <w:sz w:val="28"/>
          <w:szCs w:val="28"/>
          <w:rtl/>
          <w:lang w:bidi="ar-EG"/>
        </w:rPr>
        <w:t xml:space="preserve"> ب</w:t>
      </w:r>
      <w:r w:rsidR="009C502D">
        <w:rPr>
          <w:rFonts w:ascii="Simplified Arabic" w:hAnsi="Simplified Arabic" w:cs="Simplified Arabic" w:hint="cs"/>
          <w:sz w:val="28"/>
          <w:szCs w:val="28"/>
          <w:rtl/>
          <w:lang w:bidi="ar-EG"/>
        </w:rPr>
        <w:t xml:space="preserve">خصوص التخفيف على طلاب الدكتوراة بالكليات النظرية الذين يعدون رسائلهم باللغة الانجليزية وذلك نشر عدد (1) بحث فى مجلة محلية للماجيستير وعدد (2) بحث فى مجلة محلية كشرط من شروط تشكيل لجنة الحكم على رسائل </w:t>
      </w:r>
      <w:proofErr w:type="spellStart"/>
      <w:r w:rsidR="009C502D">
        <w:rPr>
          <w:rFonts w:ascii="Simplified Arabic" w:hAnsi="Simplified Arabic" w:cs="Simplified Arabic" w:hint="cs"/>
          <w:sz w:val="28"/>
          <w:szCs w:val="28"/>
          <w:rtl/>
          <w:lang w:bidi="ar-EG"/>
        </w:rPr>
        <w:t>الدكتوراة</w:t>
      </w:r>
      <w:proofErr w:type="spellEnd"/>
      <w:r w:rsidR="009C502D">
        <w:rPr>
          <w:rFonts w:ascii="Simplified Arabic" w:hAnsi="Simplified Arabic" w:cs="Simplified Arabic" w:hint="cs"/>
          <w:sz w:val="28"/>
          <w:szCs w:val="28"/>
          <w:rtl/>
          <w:lang w:bidi="ar-EG"/>
        </w:rPr>
        <w:t xml:space="preserve"> وذلك حتى 1/6/2020م</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4204E5" w:rsidRPr="00DC78C1" w:rsidRDefault="004204E5" w:rsidP="00864A11">
      <w:pPr>
        <w:tabs>
          <w:tab w:val="left" w:pos="1155"/>
          <w:tab w:val="left" w:pos="5591"/>
          <w:tab w:val="right" w:pos="8306"/>
        </w:tabs>
        <w:spacing w:line="360" w:lineRule="auto"/>
        <w:jc w:val="lowKashida"/>
        <w:rPr>
          <w:b/>
          <w:bCs/>
          <w:sz w:val="32"/>
          <w:szCs w:val="32"/>
          <w:rtl/>
          <w:lang w:bidi="ar-EG"/>
        </w:rPr>
      </w:pPr>
      <w:r w:rsidRPr="00DC78C1">
        <w:rPr>
          <w:rFonts w:hint="cs"/>
          <w:b/>
          <w:bCs/>
          <w:sz w:val="32"/>
          <w:szCs w:val="32"/>
          <w:rtl/>
          <w:lang w:bidi="ar-EG"/>
        </w:rPr>
        <w:t xml:space="preserve">الموضوع </w:t>
      </w:r>
      <w:r w:rsidR="00864A11">
        <w:rPr>
          <w:rFonts w:hint="cs"/>
          <w:b/>
          <w:bCs/>
          <w:sz w:val="32"/>
          <w:szCs w:val="32"/>
          <w:rtl/>
          <w:lang w:bidi="ar-EG"/>
        </w:rPr>
        <w:t>الثالث</w:t>
      </w:r>
      <w:r w:rsidRPr="00DC78C1">
        <w:rPr>
          <w:rFonts w:hint="cs"/>
          <w:b/>
          <w:bCs/>
          <w:sz w:val="32"/>
          <w:szCs w:val="32"/>
          <w:rtl/>
          <w:lang w:bidi="ar-EG"/>
        </w:rPr>
        <w:t xml:space="preserve"> :</w:t>
      </w:r>
    </w:p>
    <w:p w:rsidR="00967B08" w:rsidRDefault="0050678D" w:rsidP="004204E5">
      <w:pPr>
        <w:spacing w:before="240" w:after="240" w:line="360" w:lineRule="auto"/>
        <w:ind w:left="368" w:firstLine="133"/>
        <w:rPr>
          <w:rFonts w:ascii="Simplified Arabic" w:hAnsi="Simplified Arabic" w:cs="Simplified Arabic" w:hint="cs"/>
          <w:sz w:val="28"/>
          <w:szCs w:val="28"/>
          <w:rtl/>
          <w:lang w:bidi="ar-EG"/>
        </w:rPr>
      </w:pPr>
      <w:r w:rsidRPr="0050678D">
        <w:rPr>
          <w:rFonts w:ascii="Simplified Arabic" w:hAnsi="Simplified Arabic" w:cs="Simplified Arabic" w:hint="cs"/>
          <w:sz w:val="28"/>
          <w:szCs w:val="28"/>
          <w:rtl/>
          <w:lang w:bidi="ar-EG"/>
        </w:rPr>
        <w:t xml:space="preserve">بشأن الإعلان عن بدء التقديم لجائزة اليونسكو- الملك حمد بن عيسى آل خليفة لاستخدام تكنولوجيا المعلومات والاتصال فى التعليم لعام 2019 ومجال البحث لهذا العام"توظيف الذكاء الاصطناعى والعلوم الحديثة للتجديد والتطور </w:t>
      </w:r>
      <w:proofErr w:type="spellStart"/>
      <w:r w:rsidRPr="0050678D">
        <w:rPr>
          <w:rFonts w:ascii="Simplified Arabic" w:hAnsi="Simplified Arabic" w:cs="Simplified Arabic" w:hint="cs"/>
          <w:sz w:val="28"/>
          <w:szCs w:val="28"/>
          <w:rtl/>
          <w:lang w:bidi="ar-EG"/>
        </w:rPr>
        <w:t>فى</w:t>
      </w:r>
      <w:proofErr w:type="spellEnd"/>
      <w:r w:rsidRPr="0050678D">
        <w:rPr>
          <w:rFonts w:ascii="Simplified Arabic" w:hAnsi="Simplified Arabic" w:cs="Simplified Arabic" w:hint="cs"/>
          <w:sz w:val="28"/>
          <w:szCs w:val="28"/>
          <w:rtl/>
          <w:lang w:bidi="ar-EG"/>
        </w:rPr>
        <w:t xml:space="preserve"> الحقل </w:t>
      </w:r>
      <w:proofErr w:type="spellStart"/>
      <w:r w:rsidRPr="0050678D">
        <w:rPr>
          <w:rFonts w:ascii="Simplified Arabic" w:hAnsi="Simplified Arabic" w:cs="Simplified Arabic" w:hint="cs"/>
          <w:sz w:val="28"/>
          <w:szCs w:val="28"/>
          <w:rtl/>
          <w:lang w:bidi="ar-EG"/>
        </w:rPr>
        <w:t>التربوى</w:t>
      </w:r>
      <w:proofErr w:type="spellEnd"/>
      <w:r w:rsidRPr="0050678D">
        <w:rPr>
          <w:rFonts w:ascii="Simplified Arabic" w:hAnsi="Simplified Arabic" w:cs="Simplified Arabic" w:hint="cs"/>
          <w:sz w:val="28"/>
          <w:szCs w:val="28"/>
          <w:rtl/>
          <w:lang w:bidi="ar-EG"/>
        </w:rPr>
        <w:t xml:space="preserve"> </w:t>
      </w:r>
      <w:proofErr w:type="spellStart"/>
      <w:r w:rsidRPr="0050678D">
        <w:rPr>
          <w:rFonts w:ascii="Simplified Arabic" w:hAnsi="Simplified Arabic" w:cs="Simplified Arabic" w:hint="cs"/>
          <w:sz w:val="28"/>
          <w:szCs w:val="28"/>
          <w:rtl/>
          <w:lang w:bidi="ar-EG"/>
        </w:rPr>
        <w:t>والتعليمى</w:t>
      </w:r>
      <w:proofErr w:type="spellEnd"/>
      <w:r w:rsidRPr="0050678D">
        <w:rPr>
          <w:rFonts w:ascii="Simplified Arabic" w:hAnsi="Simplified Arabic" w:cs="Simplified Arabic" w:hint="cs"/>
          <w:sz w:val="28"/>
          <w:szCs w:val="28"/>
          <w:rtl/>
          <w:lang w:bidi="ar-EG"/>
        </w:rPr>
        <w:t>".</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DC78C1" w:rsidRDefault="00DC78C1" w:rsidP="00AC6F33">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sidR="00AC6F33">
        <w:rPr>
          <w:rFonts w:hint="cs"/>
          <w:b/>
          <w:bCs/>
          <w:sz w:val="32"/>
          <w:szCs w:val="32"/>
          <w:rtl/>
          <w:lang w:bidi="ar-EG"/>
        </w:rPr>
        <w:t>الرابع</w:t>
      </w:r>
      <w:r w:rsidRPr="00DC78C1">
        <w:rPr>
          <w:rFonts w:hint="cs"/>
          <w:b/>
          <w:bCs/>
          <w:sz w:val="32"/>
          <w:szCs w:val="32"/>
          <w:rtl/>
          <w:lang w:bidi="ar-EG"/>
        </w:rPr>
        <w:t xml:space="preserve"> :</w:t>
      </w:r>
    </w:p>
    <w:p w:rsidR="00DC78C1" w:rsidRDefault="00AC6F33" w:rsidP="00DC78C1">
      <w:pPr>
        <w:spacing w:before="240" w:after="240" w:line="360" w:lineRule="auto"/>
        <w:ind w:left="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بشأن معاودة التقدم للجان العلمية للمرة الثانية حال عدم الترقية للمرة الأولى </w:t>
      </w:r>
      <w:r w:rsidR="00BD12A7">
        <w:rPr>
          <w:rFonts w:ascii="Simplified Arabic" w:hAnsi="Simplified Arabic" w:cs="Simplified Arabic" w:hint="cs"/>
          <w:sz w:val="28"/>
          <w:szCs w:val="28"/>
          <w:rtl/>
          <w:lang w:bidi="ar-EG"/>
        </w:rPr>
        <w:t>والمتضمن انه إذا تقرر عدم أهلية المتقدم للوظيفة أو اللقب العلمى فلا يجوز له معاودة التقدم إلا بعد مضى سنة من تقرير عدم أهليته وبشرط إضافة إنتاج علمى جديد.</w:t>
      </w:r>
    </w:p>
    <w:p w:rsidR="005E08A4" w:rsidRDefault="005E08A4" w:rsidP="005E08A4">
      <w:pPr>
        <w:spacing w:line="480" w:lineRule="auto"/>
        <w:rPr>
          <w:b/>
          <w:bCs/>
          <w:sz w:val="32"/>
          <w:szCs w:val="32"/>
          <w:lang w:bidi="ar-EG"/>
        </w:rPr>
      </w:pPr>
      <w:r>
        <w:rPr>
          <w:rFonts w:hint="cs"/>
          <w:b/>
          <w:bCs/>
          <w:sz w:val="32"/>
          <w:szCs w:val="32"/>
          <w:rtl/>
          <w:lang w:bidi="ar-EG"/>
        </w:rPr>
        <w:lastRenderedPageBreak/>
        <w:t>القرار :ـ    (  أحيط المجلس علما )</w:t>
      </w:r>
    </w:p>
    <w:p w:rsidR="00D9768B" w:rsidRDefault="00D9768B" w:rsidP="00742D06">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sidR="00742D06">
        <w:rPr>
          <w:rFonts w:hint="cs"/>
          <w:b/>
          <w:bCs/>
          <w:sz w:val="32"/>
          <w:szCs w:val="32"/>
          <w:rtl/>
          <w:lang w:bidi="ar-EG"/>
        </w:rPr>
        <w:t>الخامس</w:t>
      </w:r>
      <w:r w:rsidRPr="00DC78C1">
        <w:rPr>
          <w:rFonts w:hint="cs"/>
          <w:b/>
          <w:bCs/>
          <w:sz w:val="32"/>
          <w:szCs w:val="32"/>
          <w:rtl/>
          <w:lang w:bidi="ar-EG"/>
        </w:rPr>
        <w:t xml:space="preserve"> :</w:t>
      </w:r>
    </w:p>
    <w:p w:rsidR="00E238C6" w:rsidRDefault="00E238C6" w:rsidP="00742D06">
      <w:pPr>
        <w:spacing w:before="240" w:after="240" w:line="360" w:lineRule="auto"/>
        <w:ind w:left="360"/>
        <w:jc w:val="lowKashida"/>
        <w:rPr>
          <w:rFonts w:hint="cs"/>
          <w:sz w:val="32"/>
          <w:szCs w:val="32"/>
          <w:rtl/>
          <w:lang w:bidi="ar-EG"/>
        </w:rPr>
      </w:pPr>
      <w:r w:rsidRPr="00E238C6">
        <w:rPr>
          <w:rFonts w:hint="cs"/>
          <w:sz w:val="32"/>
          <w:szCs w:val="32"/>
          <w:rtl/>
          <w:lang w:bidi="ar-EG"/>
        </w:rPr>
        <w:t xml:space="preserve">بشأن تنظيم المؤتمر الدولى السادس والأربعين لرابطة علماء مصر فى كندا وشمال أمريكا </w:t>
      </w:r>
      <w:r w:rsidRPr="00E238C6">
        <w:rPr>
          <w:sz w:val="32"/>
          <w:szCs w:val="32"/>
          <w:lang w:bidi="ar-EG"/>
        </w:rPr>
        <w:t>AEAS</w:t>
      </w:r>
      <w:r w:rsidRPr="00E238C6">
        <w:rPr>
          <w:rFonts w:hint="cs"/>
          <w:sz w:val="32"/>
          <w:szCs w:val="32"/>
          <w:rtl/>
          <w:lang w:bidi="ar-EG"/>
        </w:rPr>
        <w:t xml:space="preserve"> تحت عنوان "التنمية المستدامة فى مصر </w:t>
      </w:r>
      <w:r w:rsidRPr="00E238C6">
        <w:rPr>
          <w:sz w:val="32"/>
          <w:szCs w:val="32"/>
          <w:rtl/>
          <w:lang w:bidi="ar-EG"/>
        </w:rPr>
        <w:t>–</w:t>
      </w:r>
      <w:r w:rsidRPr="00E238C6">
        <w:rPr>
          <w:rFonts w:hint="cs"/>
          <w:sz w:val="32"/>
          <w:szCs w:val="32"/>
          <w:rtl/>
          <w:lang w:bidi="ar-EG"/>
        </w:rPr>
        <w:t xml:space="preserve"> التطورات الابتكارية للغد" خلال الفترة من 24-26 ديسمبر2019م.</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1C5528" w:rsidRDefault="00853D53" w:rsidP="00853D53">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Pr>
          <w:rFonts w:hint="cs"/>
          <w:b/>
          <w:bCs/>
          <w:sz w:val="32"/>
          <w:szCs w:val="32"/>
          <w:rtl/>
          <w:lang w:bidi="ar-EG"/>
        </w:rPr>
        <w:t>السادس</w:t>
      </w:r>
      <w:r w:rsidRPr="00DC78C1">
        <w:rPr>
          <w:rFonts w:hint="cs"/>
          <w:b/>
          <w:bCs/>
          <w:sz w:val="32"/>
          <w:szCs w:val="32"/>
          <w:rtl/>
          <w:lang w:bidi="ar-EG"/>
        </w:rPr>
        <w:t xml:space="preserve"> :</w:t>
      </w:r>
    </w:p>
    <w:p w:rsidR="00853D53" w:rsidRDefault="00106E11" w:rsidP="00853D53">
      <w:pPr>
        <w:spacing w:before="240" w:after="240" w:line="360" w:lineRule="auto"/>
        <w:ind w:left="360"/>
        <w:jc w:val="lowKashida"/>
        <w:rPr>
          <w:rFonts w:hint="cs"/>
          <w:sz w:val="32"/>
          <w:szCs w:val="32"/>
          <w:rtl/>
          <w:lang w:bidi="ar-EG"/>
        </w:rPr>
      </w:pPr>
      <w:r w:rsidRPr="001C5528">
        <w:rPr>
          <w:rFonts w:hint="cs"/>
          <w:sz w:val="32"/>
          <w:szCs w:val="32"/>
          <w:rtl/>
          <w:lang w:bidi="ar-EG"/>
        </w:rPr>
        <w:t xml:space="preserve"> بشأن خطاب فحص الاقتباس لطلاب الدراسات العليا وذلك بإرسال نسخة الكترونية من الرسالة بعد فحصها وتحديد نسبة الاقتباس الى السادة المحكمين وذلك لمطابقتها بالنسخة الورقية المرسلة من قبل الطالب </w:t>
      </w:r>
      <w:r w:rsidR="009F1BF1" w:rsidRPr="001C5528">
        <w:rPr>
          <w:rFonts w:hint="cs"/>
          <w:sz w:val="32"/>
          <w:szCs w:val="32"/>
          <w:rtl/>
          <w:lang w:bidi="ar-EG"/>
        </w:rPr>
        <w:t xml:space="preserve">وارسال تقرير يفيد مدى المطابقة من عدمه للسيد الأستاذ الدكتوروكيل الدراسا العليا والبحوث لأن هذا التقرير ضمن الأوراق المطلوبة </w:t>
      </w:r>
      <w:proofErr w:type="spellStart"/>
      <w:r w:rsidR="009F1BF1" w:rsidRPr="001C5528">
        <w:rPr>
          <w:rFonts w:hint="cs"/>
          <w:sz w:val="32"/>
          <w:szCs w:val="32"/>
          <w:rtl/>
          <w:lang w:bidi="ar-EG"/>
        </w:rPr>
        <w:t>لاتمام</w:t>
      </w:r>
      <w:proofErr w:type="spellEnd"/>
      <w:r w:rsidR="009F1BF1" w:rsidRPr="001C5528">
        <w:rPr>
          <w:rFonts w:hint="cs"/>
          <w:sz w:val="32"/>
          <w:szCs w:val="32"/>
          <w:rtl/>
          <w:lang w:bidi="ar-EG"/>
        </w:rPr>
        <w:t xml:space="preserve"> مناقشة الطالب</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9B6077" w:rsidRDefault="009B6077" w:rsidP="009B6077">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Pr>
          <w:rFonts w:hint="cs"/>
          <w:b/>
          <w:bCs/>
          <w:sz w:val="32"/>
          <w:szCs w:val="32"/>
          <w:rtl/>
          <w:lang w:bidi="ar-EG"/>
        </w:rPr>
        <w:t>السابع</w:t>
      </w:r>
      <w:r w:rsidRPr="00DC78C1">
        <w:rPr>
          <w:rFonts w:hint="cs"/>
          <w:b/>
          <w:bCs/>
          <w:sz w:val="32"/>
          <w:szCs w:val="32"/>
          <w:rtl/>
          <w:lang w:bidi="ar-EG"/>
        </w:rPr>
        <w:t xml:space="preserve"> :</w:t>
      </w:r>
    </w:p>
    <w:p w:rsidR="00580773" w:rsidRPr="00D12767" w:rsidRDefault="00580773" w:rsidP="00580773">
      <w:pPr>
        <w:spacing w:before="240" w:after="240"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sz w:val="28"/>
          <w:szCs w:val="28"/>
          <w:rtl/>
          <w:lang w:bidi="ar-EG"/>
        </w:rPr>
        <w:t xml:space="preserve">بشأن تسجيل الدارسة/ </w:t>
      </w:r>
      <w:r>
        <w:rPr>
          <w:rFonts w:ascii="Simplified Arabic" w:hAnsi="Simplified Arabic" w:cs="Simplified Arabic" w:hint="cs"/>
          <w:sz w:val="28"/>
          <w:szCs w:val="28"/>
          <w:rtl/>
          <w:lang w:bidi="ar-EG"/>
        </w:rPr>
        <w:t>غادة عادلفكرى عبدالحميدمصطفىالجمال</w:t>
      </w:r>
      <w:r>
        <w:rPr>
          <w:rFonts w:ascii="Simplified Arabic" w:hAnsi="Simplified Arabic" w:cs="Simplified Arabic"/>
          <w:sz w:val="28"/>
          <w:szCs w:val="28"/>
          <w:rtl/>
          <w:lang w:bidi="ar-EG"/>
        </w:rPr>
        <w:t xml:space="preserve"> لنيل درجة </w:t>
      </w:r>
      <w:r>
        <w:rPr>
          <w:rFonts w:ascii="Simplified Arabic" w:hAnsi="Simplified Arabic" w:cs="Simplified Arabic" w:hint="cs"/>
          <w:sz w:val="28"/>
          <w:szCs w:val="28"/>
          <w:rtl/>
          <w:lang w:bidi="ar-EG"/>
        </w:rPr>
        <w:t xml:space="preserve">الماجيستير </w:t>
      </w:r>
      <w:r w:rsidRPr="00D12767">
        <w:rPr>
          <w:rFonts w:ascii="Simplified Arabic" w:hAnsi="Simplified Arabic" w:cs="Simplified Arabic"/>
          <w:sz w:val="28"/>
          <w:szCs w:val="28"/>
          <w:rtl/>
          <w:lang w:bidi="ar-EG"/>
        </w:rPr>
        <w:t>فى التربية الرياضية لبحث</w:t>
      </w:r>
      <w:r>
        <w:rPr>
          <w:rFonts w:ascii="Simplified Arabic" w:hAnsi="Simplified Arabic" w:cs="Simplified Arabic"/>
          <w:sz w:val="28"/>
          <w:szCs w:val="28"/>
          <w:rtl/>
          <w:lang w:bidi="ar-EG"/>
        </w:rPr>
        <w:t xml:space="preserve"> بعنوان " </w:t>
      </w:r>
      <w:r>
        <w:rPr>
          <w:rFonts w:ascii="Simplified Arabic" w:hAnsi="Simplified Arabic" w:cs="Simplified Arabic" w:hint="cs"/>
          <w:sz w:val="28"/>
          <w:szCs w:val="28"/>
          <w:rtl/>
          <w:lang w:bidi="ar-EG"/>
        </w:rPr>
        <w:t>التحمل النفسى وأثره على الإتزان الإنفعالى والمستوى الرقمى لسباق 1500 متر جرى لطالبات التخصص</w:t>
      </w:r>
      <w:r w:rsidRPr="00D12767">
        <w:rPr>
          <w:rFonts w:ascii="Simplified Arabic" w:hAnsi="Simplified Arabic" w:cs="Simplified Arabic"/>
          <w:sz w:val="28"/>
          <w:szCs w:val="28"/>
          <w:rtl/>
          <w:lang w:bidi="ar-EG"/>
        </w:rPr>
        <w:t xml:space="preserve"> " وتتكون لجنة الاشراف من :</w:t>
      </w:r>
    </w:p>
    <w:p w:rsidR="00580773" w:rsidRDefault="00580773" w:rsidP="00580773">
      <w:pPr>
        <w:spacing w:line="360" w:lineRule="auto"/>
        <w:jc w:val="lowKashida"/>
        <w:rPr>
          <w:b/>
          <w:bCs/>
          <w:sz w:val="32"/>
          <w:szCs w:val="32"/>
          <w:rtl/>
          <w:lang w:bidi="ar-EG"/>
        </w:rPr>
      </w:pPr>
      <w:r>
        <w:rPr>
          <w:rFonts w:asciiTheme="minorBidi" w:hAnsiTheme="minorBidi" w:cstheme="minorBidi" w:hint="cs"/>
          <w:b/>
          <w:bCs/>
          <w:sz w:val="26"/>
          <w:szCs w:val="26"/>
          <w:rtl/>
          <w:lang w:bidi="ar-EG"/>
        </w:rPr>
        <w:t>1- أ.د/ ليلى حامد صوان   أستاذ علم النفس الرياضى المتفرغبقسم العلوم</w:t>
      </w:r>
      <w:r>
        <w:rPr>
          <w:rFonts w:hint="cs"/>
          <w:b/>
          <w:bCs/>
          <w:rtl/>
          <w:lang w:bidi="ar-EG"/>
        </w:rPr>
        <w:t>التربوية والاجت</w:t>
      </w:r>
      <w:r w:rsidRPr="00E16807">
        <w:rPr>
          <w:rFonts w:hint="cs"/>
          <w:b/>
          <w:bCs/>
          <w:rtl/>
          <w:lang w:bidi="ar-EG"/>
        </w:rPr>
        <w:t>ماعية</w:t>
      </w:r>
    </w:p>
    <w:p w:rsidR="00580773" w:rsidRPr="00580773" w:rsidRDefault="00580773" w:rsidP="00580773">
      <w:pPr>
        <w:spacing w:line="360" w:lineRule="auto"/>
        <w:jc w:val="lowKashida"/>
        <w:rPr>
          <w:rFonts w:asciiTheme="minorBidi" w:hAnsiTheme="minorBidi" w:cstheme="minorBidi"/>
          <w:b/>
          <w:bCs/>
          <w:sz w:val="26"/>
          <w:szCs w:val="26"/>
          <w:rtl/>
          <w:lang w:bidi="ar-EG"/>
        </w:rPr>
      </w:pPr>
      <w:r w:rsidRPr="00580773">
        <w:rPr>
          <w:rFonts w:asciiTheme="minorBidi" w:hAnsiTheme="minorBidi" w:cstheme="minorBidi" w:hint="cs"/>
          <w:b/>
          <w:bCs/>
          <w:sz w:val="26"/>
          <w:szCs w:val="26"/>
          <w:rtl/>
          <w:lang w:bidi="ar-EG"/>
        </w:rPr>
        <w:t>بكلية التربية الرياضية بنات- جامعة الزقازيق</w:t>
      </w:r>
    </w:p>
    <w:p w:rsidR="00580773" w:rsidRDefault="00580773" w:rsidP="00580773">
      <w:pPr>
        <w:spacing w:line="360" w:lineRule="auto"/>
        <w:jc w:val="lowKashida"/>
        <w:rPr>
          <w:b/>
          <w:bCs/>
          <w:rtl/>
          <w:lang w:bidi="ar-EG"/>
        </w:rPr>
      </w:pPr>
      <w:r>
        <w:rPr>
          <w:rFonts w:hint="cs"/>
          <w:b/>
          <w:bCs/>
          <w:rtl/>
          <w:lang w:bidi="ar-EG"/>
        </w:rPr>
        <w:t>2- أ</w:t>
      </w:r>
      <w:r w:rsidRPr="00D12767">
        <w:rPr>
          <w:rFonts w:hint="cs"/>
          <w:b/>
          <w:bCs/>
          <w:rtl/>
          <w:lang w:bidi="ar-EG"/>
        </w:rPr>
        <w:t xml:space="preserve">.د/ </w:t>
      </w:r>
      <w:r>
        <w:rPr>
          <w:rFonts w:hint="cs"/>
          <w:b/>
          <w:bCs/>
          <w:rtl/>
          <w:lang w:bidi="ar-EG"/>
        </w:rPr>
        <w:t xml:space="preserve">نجلةالبحيرى               أستاذ بقسم مسابقاتالميدان والمضمار بكلية التربية الرياضيةبنات </w:t>
      </w:r>
      <w:r>
        <w:rPr>
          <w:b/>
          <w:bCs/>
          <w:rtl/>
          <w:lang w:bidi="ar-EG"/>
        </w:rPr>
        <w:t>–</w:t>
      </w:r>
    </w:p>
    <w:p w:rsidR="00580773" w:rsidRDefault="00580773" w:rsidP="00580773">
      <w:pPr>
        <w:spacing w:line="360" w:lineRule="auto"/>
        <w:jc w:val="lowKashida"/>
        <w:rPr>
          <w:b/>
          <w:bCs/>
          <w:rtl/>
          <w:lang w:bidi="ar-EG"/>
        </w:rPr>
      </w:pPr>
      <w:r>
        <w:rPr>
          <w:rFonts w:hint="cs"/>
          <w:b/>
          <w:bCs/>
          <w:rtl/>
          <w:lang w:bidi="ar-EG"/>
        </w:rPr>
        <w:lastRenderedPageBreak/>
        <w:t xml:space="preserve">                                          جامعة الزقازيق</w:t>
      </w:r>
    </w:p>
    <w:p w:rsidR="00580773" w:rsidRDefault="00580773" w:rsidP="00580773">
      <w:pPr>
        <w:spacing w:line="360" w:lineRule="auto"/>
        <w:jc w:val="lowKashida"/>
        <w:rPr>
          <w:b/>
          <w:bCs/>
          <w:rtl/>
          <w:lang w:bidi="ar-EG"/>
        </w:rPr>
      </w:pPr>
      <w:r>
        <w:rPr>
          <w:rFonts w:hint="cs"/>
          <w:b/>
          <w:bCs/>
          <w:rtl/>
          <w:lang w:bidi="ar-EG"/>
        </w:rPr>
        <w:t>3- أ.م.د/ أسماء يحى عزت       أستاذ مساعد بقسم العلوم التربوية والاجتماعية بكلية التربية الرياضية بنات-</w:t>
      </w:r>
    </w:p>
    <w:p w:rsidR="00580773" w:rsidRDefault="00580773" w:rsidP="00580773">
      <w:pPr>
        <w:spacing w:line="360" w:lineRule="auto"/>
        <w:jc w:val="lowKashida"/>
        <w:rPr>
          <w:rFonts w:hint="cs"/>
          <w:b/>
          <w:bCs/>
          <w:rtl/>
          <w:lang w:bidi="ar-EG"/>
        </w:rPr>
      </w:pPr>
      <w:r>
        <w:rPr>
          <w:rFonts w:hint="cs"/>
          <w:b/>
          <w:bCs/>
          <w:rtl/>
          <w:lang w:bidi="ar-EG"/>
        </w:rPr>
        <w:t xml:space="preserve">                                         جامعة الزقازيق</w:t>
      </w:r>
    </w:p>
    <w:p w:rsidR="005E08A4" w:rsidRDefault="005E08A4" w:rsidP="005E08A4">
      <w:pPr>
        <w:spacing w:line="480" w:lineRule="auto"/>
        <w:rPr>
          <w:b/>
          <w:bCs/>
          <w:sz w:val="32"/>
          <w:szCs w:val="32"/>
          <w:lang w:bidi="ar-EG"/>
        </w:rPr>
      </w:pPr>
      <w:r>
        <w:rPr>
          <w:rFonts w:hint="cs"/>
          <w:b/>
          <w:bCs/>
          <w:sz w:val="32"/>
          <w:szCs w:val="32"/>
          <w:rtl/>
          <w:lang w:bidi="ar-EG"/>
        </w:rPr>
        <w:t>القرار :ـ    (  أحيط المجلس علما )</w:t>
      </w:r>
    </w:p>
    <w:p w:rsidR="005E08A4" w:rsidRPr="005E08A4" w:rsidRDefault="005E08A4" w:rsidP="00580773">
      <w:pPr>
        <w:spacing w:line="360" w:lineRule="auto"/>
        <w:jc w:val="lowKashida"/>
        <w:rPr>
          <w:b/>
          <w:bCs/>
          <w:rtl/>
          <w:lang w:bidi="ar-EG"/>
        </w:rPr>
      </w:pPr>
    </w:p>
    <w:p w:rsidR="00A429F7" w:rsidRPr="00D22D58" w:rsidRDefault="002E1710" w:rsidP="00540039">
      <w:pPr>
        <w:spacing w:before="240" w:after="240" w:line="276" w:lineRule="auto"/>
        <w:jc w:val="center"/>
        <w:rPr>
          <w:b/>
          <w:bCs/>
          <w:sz w:val="28"/>
          <w:szCs w:val="28"/>
          <w:rtl/>
          <w:lang w:bidi="ar-EG"/>
        </w:rPr>
      </w:pPr>
      <w:bookmarkStart w:id="0" w:name="_GoBack"/>
      <w:bookmarkEnd w:id="0"/>
      <w:r w:rsidRPr="00D22D58">
        <w:rPr>
          <w:rFonts w:hint="cs"/>
          <w:b/>
          <w:bCs/>
          <w:sz w:val="28"/>
          <w:szCs w:val="28"/>
          <w:rtl/>
          <w:lang w:bidi="ar-EG"/>
        </w:rPr>
        <w:t>انتهي الاج</w:t>
      </w:r>
      <w:r w:rsidR="00A429F7" w:rsidRPr="00D22D58">
        <w:rPr>
          <w:rFonts w:hint="cs"/>
          <w:b/>
          <w:bCs/>
          <w:sz w:val="28"/>
          <w:szCs w:val="28"/>
          <w:rtl/>
          <w:lang w:bidi="ar-EG"/>
        </w:rPr>
        <w:t>تماع في تاريخه ...............</w:t>
      </w:r>
    </w:p>
    <w:p w:rsidR="00D22D58" w:rsidRPr="00D22D58" w:rsidRDefault="00D22D58" w:rsidP="00D22D58">
      <w:pPr>
        <w:spacing w:line="360" w:lineRule="auto"/>
        <w:jc w:val="right"/>
        <w:rPr>
          <w:lang w:bidi="ar-EG"/>
        </w:rPr>
      </w:pPr>
      <w:r w:rsidRPr="00D22D58">
        <w:rPr>
          <w:rFonts w:hint="cs"/>
          <w:b/>
          <w:bCs/>
          <w:sz w:val="28"/>
          <w:szCs w:val="28"/>
          <w:rtl/>
          <w:lang w:bidi="ar-EG"/>
        </w:rPr>
        <w:t xml:space="preserve">رئيسالقسم                                           أ.د / نشوى نافع </w:t>
      </w:r>
    </w:p>
    <w:sectPr w:rsidR="00D22D58" w:rsidRPr="00D22D58"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0D9" w:rsidRDefault="00B610D9" w:rsidP="00D22D58">
      <w:r>
        <w:separator/>
      </w:r>
    </w:p>
  </w:endnote>
  <w:endnote w:type="continuationSeparator" w:id="1">
    <w:p w:rsidR="00B610D9" w:rsidRDefault="00B610D9" w:rsidP="00D22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0D9" w:rsidRDefault="00B610D9" w:rsidP="00D22D58">
      <w:r>
        <w:separator/>
      </w:r>
    </w:p>
  </w:footnote>
  <w:footnote w:type="continuationSeparator" w:id="1">
    <w:p w:rsidR="00B610D9" w:rsidRDefault="00B610D9" w:rsidP="00D22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45126"/>
    <w:multiLevelType w:val="hybridMultilevel"/>
    <w:tmpl w:val="EEBC4B14"/>
    <w:lvl w:ilvl="0" w:tplc="DDACA0DC">
      <w:start w:val="1"/>
      <w:numFmt w:val="decimal"/>
      <w:lvlText w:val="%1-"/>
      <w:lvlJc w:val="left"/>
      <w:pPr>
        <w:ind w:left="1002" w:hanging="360"/>
      </w:pPr>
      <w:rPr>
        <w:rFonts w:hint="default"/>
        <w:lang w:bidi="ar-EG"/>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nsid w:val="0D8A06F3"/>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05FE6"/>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201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979D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62EEA"/>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00F54"/>
    <w:multiLevelType w:val="hybridMultilevel"/>
    <w:tmpl w:val="E74E56B2"/>
    <w:lvl w:ilvl="0" w:tplc="E83E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11"/>
  </w:num>
  <w:num w:numId="5">
    <w:abstractNumId w:val="26"/>
  </w:num>
  <w:num w:numId="6">
    <w:abstractNumId w:val="7"/>
  </w:num>
  <w:num w:numId="7">
    <w:abstractNumId w:val="12"/>
  </w:num>
  <w:num w:numId="8">
    <w:abstractNumId w:val="6"/>
  </w:num>
  <w:num w:numId="9">
    <w:abstractNumId w:val="31"/>
  </w:num>
  <w:num w:numId="10">
    <w:abstractNumId w:val="0"/>
  </w:num>
  <w:num w:numId="11">
    <w:abstractNumId w:val="23"/>
  </w:num>
  <w:num w:numId="12">
    <w:abstractNumId w:val="13"/>
  </w:num>
  <w:num w:numId="13">
    <w:abstractNumId w:val="25"/>
  </w:num>
  <w:num w:numId="14">
    <w:abstractNumId w:val="19"/>
  </w:num>
  <w:num w:numId="15">
    <w:abstractNumId w:val="5"/>
  </w:num>
  <w:num w:numId="16">
    <w:abstractNumId w:val="8"/>
  </w:num>
  <w:num w:numId="17">
    <w:abstractNumId w:val="29"/>
  </w:num>
  <w:num w:numId="18">
    <w:abstractNumId w:val="1"/>
  </w:num>
  <w:num w:numId="19">
    <w:abstractNumId w:val="15"/>
  </w:num>
  <w:num w:numId="20">
    <w:abstractNumId w:val="27"/>
  </w:num>
  <w:num w:numId="21">
    <w:abstractNumId w:val="21"/>
  </w:num>
  <w:num w:numId="22">
    <w:abstractNumId w:val="18"/>
  </w:num>
  <w:num w:numId="23">
    <w:abstractNumId w:val="20"/>
  </w:num>
  <w:num w:numId="24">
    <w:abstractNumId w:val="22"/>
  </w:num>
  <w:num w:numId="25">
    <w:abstractNumId w:val="17"/>
  </w:num>
  <w:num w:numId="26">
    <w:abstractNumId w:val="30"/>
  </w:num>
  <w:num w:numId="27">
    <w:abstractNumId w:val="10"/>
  </w:num>
  <w:num w:numId="28">
    <w:abstractNumId w:val="14"/>
  </w:num>
  <w:num w:numId="29">
    <w:abstractNumId w:val="16"/>
  </w:num>
  <w:num w:numId="30">
    <w:abstractNumId w:val="28"/>
  </w:num>
  <w:num w:numId="31">
    <w:abstractNumId w:val="4"/>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DA1803"/>
    <w:rsid w:val="000064B1"/>
    <w:rsid w:val="000111B2"/>
    <w:rsid w:val="000134C8"/>
    <w:rsid w:val="00015244"/>
    <w:rsid w:val="0001561B"/>
    <w:rsid w:val="00024F69"/>
    <w:rsid w:val="00035F80"/>
    <w:rsid w:val="00043265"/>
    <w:rsid w:val="00043CF9"/>
    <w:rsid w:val="00044201"/>
    <w:rsid w:val="00047421"/>
    <w:rsid w:val="00084D08"/>
    <w:rsid w:val="00090996"/>
    <w:rsid w:val="00094B19"/>
    <w:rsid w:val="000A2B0E"/>
    <w:rsid w:val="000A64AA"/>
    <w:rsid w:val="000B1C21"/>
    <w:rsid w:val="000C2624"/>
    <w:rsid w:val="000C36EB"/>
    <w:rsid w:val="000C7B5D"/>
    <w:rsid w:val="000D32A7"/>
    <w:rsid w:val="000D3711"/>
    <w:rsid w:val="000D38FD"/>
    <w:rsid w:val="000D5915"/>
    <w:rsid w:val="000F722B"/>
    <w:rsid w:val="001000C0"/>
    <w:rsid w:val="00106E11"/>
    <w:rsid w:val="00107770"/>
    <w:rsid w:val="00120838"/>
    <w:rsid w:val="00123F07"/>
    <w:rsid w:val="001357FC"/>
    <w:rsid w:val="00154743"/>
    <w:rsid w:val="00155B6D"/>
    <w:rsid w:val="00161AE0"/>
    <w:rsid w:val="00182D8B"/>
    <w:rsid w:val="00183AA7"/>
    <w:rsid w:val="0018649D"/>
    <w:rsid w:val="001A2B24"/>
    <w:rsid w:val="001B4A7E"/>
    <w:rsid w:val="001B6330"/>
    <w:rsid w:val="001C2D9F"/>
    <w:rsid w:val="001C5528"/>
    <w:rsid w:val="001E78B2"/>
    <w:rsid w:val="001F1D12"/>
    <w:rsid w:val="002302F2"/>
    <w:rsid w:val="00231B87"/>
    <w:rsid w:val="002421D1"/>
    <w:rsid w:val="00243758"/>
    <w:rsid w:val="002539DF"/>
    <w:rsid w:val="00253E59"/>
    <w:rsid w:val="00264846"/>
    <w:rsid w:val="00276D04"/>
    <w:rsid w:val="00277287"/>
    <w:rsid w:val="00280D43"/>
    <w:rsid w:val="00284221"/>
    <w:rsid w:val="002B4C8C"/>
    <w:rsid w:val="002D31B7"/>
    <w:rsid w:val="002D4007"/>
    <w:rsid w:val="002E1710"/>
    <w:rsid w:val="002E1989"/>
    <w:rsid w:val="002F349E"/>
    <w:rsid w:val="0030098A"/>
    <w:rsid w:val="00302F3D"/>
    <w:rsid w:val="00316AA2"/>
    <w:rsid w:val="00317117"/>
    <w:rsid w:val="00317EB0"/>
    <w:rsid w:val="00320A2F"/>
    <w:rsid w:val="00323CC6"/>
    <w:rsid w:val="0032639C"/>
    <w:rsid w:val="0033039D"/>
    <w:rsid w:val="00330DD6"/>
    <w:rsid w:val="003465EE"/>
    <w:rsid w:val="003510B3"/>
    <w:rsid w:val="00356B59"/>
    <w:rsid w:val="00371E98"/>
    <w:rsid w:val="003754D3"/>
    <w:rsid w:val="0038007C"/>
    <w:rsid w:val="003835BF"/>
    <w:rsid w:val="003877C4"/>
    <w:rsid w:val="00393444"/>
    <w:rsid w:val="003A6145"/>
    <w:rsid w:val="003D348E"/>
    <w:rsid w:val="003E317A"/>
    <w:rsid w:val="003E698E"/>
    <w:rsid w:val="003F44FB"/>
    <w:rsid w:val="00407697"/>
    <w:rsid w:val="004146CE"/>
    <w:rsid w:val="004204E5"/>
    <w:rsid w:val="00434361"/>
    <w:rsid w:val="00435BDC"/>
    <w:rsid w:val="0046198C"/>
    <w:rsid w:val="00463086"/>
    <w:rsid w:val="00467071"/>
    <w:rsid w:val="00470374"/>
    <w:rsid w:val="00483313"/>
    <w:rsid w:val="0049389C"/>
    <w:rsid w:val="004B1EED"/>
    <w:rsid w:val="004B687F"/>
    <w:rsid w:val="004C0F59"/>
    <w:rsid w:val="004C4028"/>
    <w:rsid w:val="004C43B2"/>
    <w:rsid w:val="004C7AED"/>
    <w:rsid w:val="004D1F9C"/>
    <w:rsid w:val="004D544E"/>
    <w:rsid w:val="004E27F7"/>
    <w:rsid w:val="004E59BC"/>
    <w:rsid w:val="0050089A"/>
    <w:rsid w:val="0050678D"/>
    <w:rsid w:val="00530089"/>
    <w:rsid w:val="00532279"/>
    <w:rsid w:val="00535C27"/>
    <w:rsid w:val="00540039"/>
    <w:rsid w:val="00545C64"/>
    <w:rsid w:val="005463A7"/>
    <w:rsid w:val="005479B3"/>
    <w:rsid w:val="005500DF"/>
    <w:rsid w:val="00564DA4"/>
    <w:rsid w:val="00565ECB"/>
    <w:rsid w:val="00580773"/>
    <w:rsid w:val="00597DB5"/>
    <w:rsid w:val="005A5612"/>
    <w:rsid w:val="005B0DEA"/>
    <w:rsid w:val="005B54C2"/>
    <w:rsid w:val="005C7D7F"/>
    <w:rsid w:val="005D081C"/>
    <w:rsid w:val="005D6DBC"/>
    <w:rsid w:val="005E08A4"/>
    <w:rsid w:val="00614735"/>
    <w:rsid w:val="00615809"/>
    <w:rsid w:val="00622994"/>
    <w:rsid w:val="006305C1"/>
    <w:rsid w:val="00632555"/>
    <w:rsid w:val="00645C1F"/>
    <w:rsid w:val="00645F1E"/>
    <w:rsid w:val="006539B7"/>
    <w:rsid w:val="00653EF0"/>
    <w:rsid w:val="006552DC"/>
    <w:rsid w:val="00656581"/>
    <w:rsid w:val="00674189"/>
    <w:rsid w:val="00681D6F"/>
    <w:rsid w:val="006842C0"/>
    <w:rsid w:val="0068694E"/>
    <w:rsid w:val="0069170E"/>
    <w:rsid w:val="00692AB6"/>
    <w:rsid w:val="006A4820"/>
    <w:rsid w:val="006B1B71"/>
    <w:rsid w:val="006C2754"/>
    <w:rsid w:val="006D3648"/>
    <w:rsid w:val="006E05BC"/>
    <w:rsid w:val="006E416C"/>
    <w:rsid w:val="006F178D"/>
    <w:rsid w:val="006F2C18"/>
    <w:rsid w:val="006F401E"/>
    <w:rsid w:val="007202DE"/>
    <w:rsid w:val="00720529"/>
    <w:rsid w:val="00726906"/>
    <w:rsid w:val="007346CF"/>
    <w:rsid w:val="00742D06"/>
    <w:rsid w:val="0074551B"/>
    <w:rsid w:val="00746478"/>
    <w:rsid w:val="00747439"/>
    <w:rsid w:val="0075019A"/>
    <w:rsid w:val="00761781"/>
    <w:rsid w:val="00767779"/>
    <w:rsid w:val="0078368B"/>
    <w:rsid w:val="00783DD4"/>
    <w:rsid w:val="007C6EC8"/>
    <w:rsid w:val="007E27BD"/>
    <w:rsid w:val="007E28B1"/>
    <w:rsid w:val="007E3B08"/>
    <w:rsid w:val="007E43A4"/>
    <w:rsid w:val="007F493F"/>
    <w:rsid w:val="0081338B"/>
    <w:rsid w:val="0082301C"/>
    <w:rsid w:val="008247FD"/>
    <w:rsid w:val="00825825"/>
    <w:rsid w:val="008412F1"/>
    <w:rsid w:val="00853D53"/>
    <w:rsid w:val="00864A11"/>
    <w:rsid w:val="00867B8B"/>
    <w:rsid w:val="00874BD5"/>
    <w:rsid w:val="0088109C"/>
    <w:rsid w:val="0088236A"/>
    <w:rsid w:val="00883C9B"/>
    <w:rsid w:val="00885983"/>
    <w:rsid w:val="00893210"/>
    <w:rsid w:val="008936C3"/>
    <w:rsid w:val="008A5F84"/>
    <w:rsid w:val="008A683F"/>
    <w:rsid w:val="008B21BE"/>
    <w:rsid w:val="008B551B"/>
    <w:rsid w:val="008C6336"/>
    <w:rsid w:val="008D152A"/>
    <w:rsid w:val="008D4AD6"/>
    <w:rsid w:val="008D6274"/>
    <w:rsid w:val="008E299E"/>
    <w:rsid w:val="008E7453"/>
    <w:rsid w:val="0090058D"/>
    <w:rsid w:val="0090736B"/>
    <w:rsid w:val="00911CEA"/>
    <w:rsid w:val="0091224D"/>
    <w:rsid w:val="00915AA5"/>
    <w:rsid w:val="00932338"/>
    <w:rsid w:val="00933D64"/>
    <w:rsid w:val="00934889"/>
    <w:rsid w:val="00942972"/>
    <w:rsid w:val="009513F2"/>
    <w:rsid w:val="00967B08"/>
    <w:rsid w:val="00980A22"/>
    <w:rsid w:val="00983B63"/>
    <w:rsid w:val="00984337"/>
    <w:rsid w:val="00987117"/>
    <w:rsid w:val="009A1785"/>
    <w:rsid w:val="009A3325"/>
    <w:rsid w:val="009B30BC"/>
    <w:rsid w:val="009B6077"/>
    <w:rsid w:val="009B701B"/>
    <w:rsid w:val="009C502D"/>
    <w:rsid w:val="009D18F4"/>
    <w:rsid w:val="009D554C"/>
    <w:rsid w:val="009E270E"/>
    <w:rsid w:val="009E4056"/>
    <w:rsid w:val="009F1BF1"/>
    <w:rsid w:val="009F3370"/>
    <w:rsid w:val="009F5A7F"/>
    <w:rsid w:val="009F6586"/>
    <w:rsid w:val="009F69D5"/>
    <w:rsid w:val="00A0465D"/>
    <w:rsid w:val="00A10313"/>
    <w:rsid w:val="00A10849"/>
    <w:rsid w:val="00A15460"/>
    <w:rsid w:val="00A1584A"/>
    <w:rsid w:val="00A33E16"/>
    <w:rsid w:val="00A429F7"/>
    <w:rsid w:val="00A547F4"/>
    <w:rsid w:val="00A55776"/>
    <w:rsid w:val="00A614F2"/>
    <w:rsid w:val="00A64739"/>
    <w:rsid w:val="00A64D54"/>
    <w:rsid w:val="00A708A1"/>
    <w:rsid w:val="00A85253"/>
    <w:rsid w:val="00A96869"/>
    <w:rsid w:val="00A97CA5"/>
    <w:rsid w:val="00AA3E99"/>
    <w:rsid w:val="00AA414A"/>
    <w:rsid w:val="00AB165F"/>
    <w:rsid w:val="00AC6F33"/>
    <w:rsid w:val="00AC6F76"/>
    <w:rsid w:val="00AD6A52"/>
    <w:rsid w:val="00AE4220"/>
    <w:rsid w:val="00AE5037"/>
    <w:rsid w:val="00AF293A"/>
    <w:rsid w:val="00AF2E0B"/>
    <w:rsid w:val="00AF55B1"/>
    <w:rsid w:val="00AF774B"/>
    <w:rsid w:val="00AF7A3F"/>
    <w:rsid w:val="00B07851"/>
    <w:rsid w:val="00B2115B"/>
    <w:rsid w:val="00B22EA8"/>
    <w:rsid w:val="00B4340A"/>
    <w:rsid w:val="00B5025B"/>
    <w:rsid w:val="00B5581A"/>
    <w:rsid w:val="00B610D9"/>
    <w:rsid w:val="00B611BE"/>
    <w:rsid w:val="00B646C7"/>
    <w:rsid w:val="00B83AD4"/>
    <w:rsid w:val="00B9065A"/>
    <w:rsid w:val="00BA20B3"/>
    <w:rsid w:val="00BB789D"/>
    <w:rsid w:val="00BD12A7"/>
    <w:rsid w:val="00BD66B4"/>
    <w:rsid w:val="00BF6EA3"/>
    <w:rsid w:val="00C03FC7"/>
    <w:rsid w:val="00C10636"/>
    <w:rsid w:val="00C15153"/>
    <w:rsid w:val="00C208A3"/>
    <w:rsid w:val="00C234C4"/>
    <w:rsid w:val="00C4289F"/>
    <w:rsid w:val="00C4303C"/>
    <w:rsid w:val="00C4352C"/>
    <w:rsid w:val="00C43735"/>
    <w:rsid w:val="00C62217"/>
    <w:rsid w:val="00C7356A"/>
    <w:rsid w:val="00C84069"/>
    <w:rsid w:val="00C85F6C"/>
    <w:rsid w:val="00C90190"/>
    <w:rsid w:val="00C92722"/>
    <w:rsid w:val="00CA6D33"/>
    <w:rsid w:val="00CA6ECC"/>
    <w:rsid w:val="00CB0DFB"/>
    <w:rsid w:val="00CB4E46"/>
    <w:rsid w:val="00CB5EDA"/>
    <w:rsid w:val="00CB7001"/>
    <w:rsid w:val="00CC3773"/>
    <w:rsid w:val="00CC43ED"/>
    <w:rsid w:val="00CC5A46"/>
    <w:rsid w:val="00CD71DB"/>
    <w:rsid w:val="00CD738F"/>
    <w:rsid w:val="00CE4838"/>
    <w:rsid w:val="00CE64C3"/>
    <w:rsid w:val="00CF6C76"/>
    <w:rsid w:val="00CF77D5"/>
    <w:rsid w:val="00D017E4"/>
    <w:rsid w:val="00D01D4C"/>
    <w:rsid w:val="00D044D4"/>
    <w:rsid w:val="00D12767"/>
    <w:rsid w:val="00D1465C"/>
    <w:rsid w:val="00D15E96"/>
    <w:rsid w:val="00D17215"/>
    <w:rsid w:val="00D226AF"/>
    <w:rsid w:val="00D22D58"/>
    <w:rsid w:val="00D26F93"/>
    <w:rsid w:val="00D35ADB"/>
    <w:rsid w:val="00D43A64"/>
    <w:rsid w:val="00D63661"/>
    <w:rsid w:val="00D74808"/>
    <w:rsid w:val="00D81C63"/>
    <w:rsid w:val="00D9768B"/>
    <w:rsid w:val="00DA1803"/>
    <w:rsid w:val="00DB1B54"/>
    <w:rsid w:val="00DC77E4"/>
    <w:rsid w:val="00DC78C1"/>
    <w:rsid w:val="00DD49E9"/>
    <w:rsid w:val="00DE1533"/>
    <w:rsid w:val="00DE1DA3"/>
    <w:rsid w:val="00DE6760"/>
    <w:rsid w:val="00DF0EAC"/>
    <w:rsid w:val="00DF1487"/>
    <w:rsid w:val="00DF1853"/>
    <w:rsid w:val="00DF3E45"/>
    <w:rsid w:val="00DF63AE"/>
    <w:rsid w:val="00E16807"/>
    <w:rsid w:val="00E203AF"/>
    <w:rsid w:val="00E238C6"/>
    <w:rsid w:val="00E240FC"/>
    <w:rsid w:val="00E268A4"/>
    <w:rsid w:val="00E30CDB"/>
    <w:rsid w:val="00E45FA4"/>
    <w:rsid w:val="00E6119C"/>
    <w:rsid w:val="00E67BF7"/>
    <w:rsid w:val="00E75E91"/>
    <w:rsid w:val="00E81BC2"/>
    <w:rsid w:val="00E829C4"/>
    <w:rsid w:val="00E936B6"/>
    <w:rsid w:val="00EA168A"/>
    <w:rsid w:val="00EB61CD"/>
    <w:rsid w:val="00EC2849"/>
    <w:rsid w:val="00EC4FE0"/>
    <w:rsid w:val="00ED1FBB"/>
    <w:rsid w:val="00ED370E"/>
    <w:rsid w:val="00EE7737"/>
    <w:rsid w:val="00EF0106"/>
    <w:rsid w:val="00EF6FD3"/>
    <w:rsid w:val="00F0401E"/>
    <w:rsid w:val="00F1195C"/>
    <w:rsid w:val="00F2577D"/>
    <w:rsid w:val="00F26A7B"/>
    <w:rsid w:val="00F337CD"/>
    <w:rsid w:val="00F40E56"/>
    <w:rsid w:val="00F520C3"/>
    <w:rsid w:val="00F653B6"/>
    <w:rsid w:val="00F7128A"/>
    <w:rsid w:val="00F74A30"/>
    <w:rsid w:val="00F759E5"/>
    <w:rsid w:val="00F75A98"/>
    <w:rsid w:val="00F76BF6"/>
    <w:rsid w:val="00F76C14"/>
    <w:rsid w:val="00F87624"/>
    <w:rsid w:val="00F93CEF"/>
    <w:rsid w:val="00F940C4"/>
    <w:rsid w:val="00FA4D62"/>
    <w:rsid w:val="00FC01D3"/>
    <w:rsid w:val="00FC0E1F"/>
    <w:rsid w:val="00FC1FB5"/>
    <w:rsid w:val="00FC617C"/>
    <w:rsid w:val="00FC704A"/>
    <w:rsid w:val="00FD03B4"/>
    <w:rsid w:val="00FD48DE"/>
    <w:rsid w:val="00FD507A"/>
    <w:rsid w:val="00FE5C67"/>
    <w:rsid w:val="00FE6749"/>
    <w:rsid w:val="00FF1E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1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E67B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F07"/>
    <w:pPr>
      <w:ind w:left="720"/>
      <w:contextualSpacing/>
    </w:pPr>
  </w:style>
  <w:style w:type="table" w:styleId="a4">
    <w:name w:val="Table Grid"/>
    <w:basedOn w:val="a1"/>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1357FC"/>
    <w:rPr>
      <w:rFonts w:ascii="Tahoma" w:hAnsi="Tahoma" w:cs="Tahoma"/>
      <w:sz w:val="16"/>
      <w:szCs w:val="16"/>
    </w:rPr>
  </w:style>
  <w:style w:type="character" w:customStyle="1" w:styleId="Char">
    <w:name w:val="نص في بالون Char"/>
    <w:basedOn w:val="a0"/>
    <w:link w:val="a5"/>
    <w:uiPriority w:val="99"/>
    <w:semiHidden/>
    <w:rsid w:val="001357FC"/>
    <w:rPr>
      <w:rFonts w:ascii="Tahoma" w:eastAsia="Times New Roman" w:hAnsi="Tahoma" w:cs="Tahoma"/>
      <w:sz w:val="16"/>
      <w:szCs w:val="16"/>
    </w:rPr>
  </w:style>
  <w:style w:type="character" w:customStyle="1" w:styleId="1Char">
    <w:name w:val="عنوان 1 Char"/>
    <w:basedOn w:val="a0"/>
    <w:link w:val="1"/>
    <w:uiPriority w:val="9"/>
    <w:rsid w:val="00E67BF7"/>
    <w:rPr>
      <w:rFonts w:asciiTheme="majorHAnsi" w:eastAsiaTheme="majorEastAsia" w:hAnsiTheme="majorHAnsi" w:cstheme="majorBidi"/>
      <w:b/>
      <w:bCs/>
      <w:color w:val="365F91" w:themeColor="accent1" w:themeShade="BF"/>
      <w:sz w:val="28"/>
      <w:szCs w:val="28"/>
    </w:rPr>
  </w:style>
  <w:style w:type="paragraph" w:styleId="a6">
    <w:name w:val="header"/>
    <w:basedOn w:val="a"/>
    <w:link w:val="Char0"/>
    <w:uiPriority w:val="99"/>
    <w:unhideWhenUsed/>
    <w:rsid w:val="00D22D58"/>
    <w:pPr>
      <w:tabs>
        <w:tab w:val="center" w:pos="4153"/>
        <w:tab w:val="right" w:pos="8306"/>
      </w:tabs>
    </w:pPr>
  </w:style>
  <w:style w:type="character" w:customStyle="1" w:styleId="Char0">
    <w:name w:val="رأس صفحة Char"/>
    <w:basedOn w:val="a0"/>
    <w:link w:val="a6"/>
    <w:uiPriority w:val="99"/>
    <w:rsid w:val="00D22D58"/>
    <w:rPr>
      <w:rFonts w:ascii="Times New Roman" w:eastAsia="Times New Roman" w:hAnsi="Times New Roman" w:cs="Times New Roman"/>
      <w:sz w:val="24"/>
      <w:szCs w:val="24"/>
    </w:rPr>
  </w:style>
  <w:style w:type="paragraph" w:styleId="a7">
    <w:name w:val="footer"/>
    <w:basedOn w:val="a"/>
    <w:link w:val="Char1"/>
    <w:uiPriority w:val="99"/>
    <w:unhideWhenUsed/>
    <w:rsid w:val="00D22D58"/>
    <w:pPr>
      <w:tabs>
        <w:tab w:val="center" w:pos="4153"/>
        <w:tab w:val="right" w:pos="8306"/>
      </w:tabs>
    </w:pPr>
  </w:style>
  <w:style w:type="character" w:customStyle="1" w:styleId="Char1">
    <w:name w:val="تذييل صفحة Char"/>
    <w:basedOn w:val="a0"/>
    <w:link w:val="a7"/>
    <w:uiPriority w:val="99"/>
    <w:rsid w:val="00D22D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75316">
      <w:bodyDiv w:val="1"/>
      <w:marLeft w:val="0"/>
      <w:marRight w:val="0"/>
      <w:marTop w:val="0"/>
      <w:marBottom w:val="0"/>
      <w:divBdr>
        <w:top w:val="none" w:sz="0" w:space="0" w:color="auto"/>
        <w:left w:val="none" w:sz="0" w:space="0" w:color="auto"/>
        <w:bottom w:val="none" w:sz="0" w:space="0" w:color="auto"/>
        <w:right w:val="none" w:sz="0" w:space="0" w:color="auto"/>
      </w:divBdr>
    </w:div>
    <w:div w:id="198200536">
      <w:bodyDiv w:val="1"/>
      <w:marLeft w:val="0"/>
      <w:marRight w:val="0"/>
      <w:marTop w:val="0"/>
      <w:marBottom w:val="0"/>
      <w:divBdr>
        <w:top w:val="none" w:sz="0" w:space="0" w:color="auto"/>
        <w:left w:val="none" w:sz="0" w:space="0" w:color="auto"/>
        <w:bottom w:val="none" w:sz="0" w:space="0" w:color="auto"/>
        <w:right w:val="none" w:sz="0" w:space="0" w:color="auto"/>
      </w:divBdr>
    </w:div>
    <w:div w:id="340862504">
      <w:bodyDiv w:val="1"/>
      <w:marLeft w:val="0"/>
      <w:marRight w:val="0"/>
      <w:marTop w:val="0"/>
      <w:marBottom w:val="0"/>
      <w:divBdr>
        <w:top w:val="none" w:sz="0" w:space="0" w:color="auto"/>
        <w:left w:val="none" w:sz="0" w:space="0" w:color="auto"/>
        <w:bottom w:val="none" w:sz="0" w:space="0" w:color="auto"/>
        <w:right w:val="none" w:sz="0" w:space="0" w:color="auto"/>
      </w:divBdr>
    </w:div>
    <w:div w:id="358355015">
      <w:bodyDiv w:val="1"/>
      <w:marLeft w:val="0"/>
      <w:marRight w:val="0"/>
      <w:marTop w:val="0"/>
      <w:marBottom w:val="0"/>
      <w:divBdr>
        <w:top w:val="none" w:sz="0" w:space="0" w:color="auto"/>
        <w:left w:val="none" w:sz="0" w:space="0" w:color="auto"/>
        <w:bottom w:val="none" w:sz="0" w:space="0" w:color="auto"/>
        <w:right w:val="none" w:sz="0" w:space="0" w:color="auto"/>
      </w:divBdr>
    </w:div>
    <w:div w:id="596642668">
      <w:bodyDiv w:val="1"/>
      <w:marLeft w:val="0"/>
      <w:marRight w:val="0"/>
      <w:marTop w:val="0"/>
      <w:marBottom w:val="0"/>
      <w:divBdr>
        <w:top w:val="none" w:sz="0" w:space="0" w:color="auto"/>
        <w:left w:val="none" w:sz="0" w:space="0" w:color="auto"/>
        <w:bottom w:val="none" w:sz="0" w:space="0" w:color="auto"/>
        <w:right w:val="none" w:sz="0" w:space="0" w:color="auto"/>
      </w:divBdr>
    </w:div>
    <w:div w:id="1344817403">
      <w:bodyDiv w:val="1"/>
      <w:marLeft w:val="0"/>
      <w:marRight w:val="0"/>
      <w:marTop w:val="0"/>
      <w:marBottom w:val="0"/>
      <w:divBdr>
        <w:top w:val="none" w:sz="0" w:space="0" w:color="auto"/>
        <w:left w:val="none" w:sz="0" w:space="0" w:color="auto"/>
        <w:bottom w:val="none" w:sz="0" w:space="0" w:color="auto"/>
        <w:right w:val="none" w:sz="0" w:space="0" w:color="auto"/>
      </w:divBdr>
    </w:div>
    <w:div w:id="15308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zu.edu.eg/sportsGirl/LogosGirl.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238D-9C7D-4680-A231-C4D69806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461</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elomda</cp:lastModifiedBy>
  <cp:revision>128</cp:revision>
  <cp:lastPrinted>2018-08-05T11:07:00Z</cp:lastPrinted>
  <dcterms:created xsi:type="dcterms:W3CDTF">2016-11-02T09:10:00Z</dcterms:created>
  <dcterms:modified xsi:type="dcterms:W3CDTF">2020-03-09T22:57:00Z</dcterms:modified>
</cp:coreProperties>
</file>