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758" w:type="dxa"/>
        <w:tblLook w:val="04A0"/>
      </w:tblPr>
      <w:tblGrid>
        <w:gridCol w:w="2885"/>
        <w:gridCol w:w="1612"/>
        <w:gridCol w:w="1550"/>
        <w:gridCol w:w="2711"/>
      </w:tblGrid>
      <w:tr w:rsidR="0032696E" w:rsidTr="00670F35">
        <w:tc>
          <w:tcPr>
            <w:tcW w:w="2885" w:type="dxa"/>
          </w:tcPr>
          <w:p w:rsidR="0032696E" w:rsidRDefault="0032696E" w:rsidP="00670F35">
            <w:pPr>
              <w:jc w:val="mediumKashida"/>
              <w:rPr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612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ماده التخصص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تاريخ التسجيل</w:t>
            </w:r>
          </w:p>
        </w:tc>
        <w:tc>
          <w:tcPr>
            <w:tcW w:w="2711" w:type="dxa"/>
          </w:tcPr>
          <w:p w:rsidR="0032696E" w:rsidRDefault="0032696E">
            <w:pPr>
              <w:rPr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عنوان الرساله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32696E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1-مني السيد طلبه عبد الله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البكتريولوجي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15/4/2015</w:t>
            </w:r>
          </w:p>
        </w:tc>
        <w:tc>
          <w:tcPr>
            <w:tcW w:w="2711" w:type="dxa"/>
          </w:tcPr>
          <w:p w:rsidR="0032696E" w:rsidRDefault="004A01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دور الدهنيات متعدده </w:t>
            </w:r>
            <w:r w:rsidR="00A5247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السكاكر</w:t>
            </w:r>
            <w:r w:rsidR="00ED7B76">
              <w:rPr>
                <w:rFonts w:hint="cs"/>
                <w:rtl/>
                <w:lang w:bidi="ar-EG"/>
              </w:rPr>
              <w:t>للبكتريا سالبه الجرام ك</w:t>
            </w:r>
            <w:r w:rsidR="006962F6">
              <w:rPr>
                <w:rFonts w:hint="cs"/>
                <w:rtl/>
                <w:lang w:bidi="ar-EG"/>
              </w:rPr>
              <w:t>محفز</w:t>
            </w:r>
            <w:r w:rsidR="00ED7B76">
              <w:rPr>
                <w:rFonts w:hint="cs"/>
                <w:rtl/>
                <w:lang w:bidi="ar-EG"/>
              </w:rPr>
              <w:t xml:space="preserve"> للاستجابه المناعيه</w:t>
            </w:r>
          </w:p>
          <w:p w:rsidR="008912A5" w:rsidRDefault="008912A5">
            <w:pPr>
              <w:rPr>
                <w:lang w:bidi="ar-EG"/>
              </w:rPr>
            </w:pPr>
            <w:r>
              <w:rPr>
                <w:lang w:bidi="ar-EG"/>
              </w:rPr>
              <w:t xml:space="preserve">The role of </w:t>
            </w:r>
            <w:proofErr w:type="spellStart"/>
            <w:r>
              <w:rPr>
                <w:lang w:bidi="ar-EG"/>
              </w:rPr>
              <w:t>lipopoiysaccharide</w:t>
            </w:r>
            <w:proofErr w:type="spellEnd"/>
            <w:r>
              <w:rPr>
                <w:lang w:bidi="ar-EG"/>
              </w:rPr>
              <w:t xml:space="preserve"> of gram negative bacteria as an immune response stimulant</w:t>
            </w:r>
          </w:p>
          <w:p w:rsidR="00A5247C" w:rsidRDefault="00A5247C">
            <w:pPr>
              <w:rPr>
                <w:rtl/>
                <w:lang w:bidi="ar-EG"/>
              </w:rPr>
            </w:pPr>
          </w:p>
        </w:tc>
      </w:tr>
      <w:tr w:rsidR="0032696E" w:rsidTr="00670F35">
        <w:tc>
          <w:tcPr>
            <w:tcW w:w="2885" w:type="dxa"/>
          </w:tcPr>
          <w:p w:rsidR="0032696E" w:rsidRPr="00670F35" w:rsidRDefault="0032696E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2-اسماء علاء الدين عبد الحميد احمد</w:t>
            </w:r>
            <w:r w:rsidR="004A0142">
              <w:rPr>
                <w:rFonts w:hint="cs"/>
                <w:sz w:val="28"/>
                <w:szCs w:val="28"/>
                <w:rtl/>
                <w:lang w:bidi="ar-EG"/>
              </w:rPr>
              <w:t xml:space="preserve"> العزازي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البكتريولوجي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15/4/2015</w:t>
            </w:r>
          </w:p>
        </w:tc>
        <w:tc>
          <w:tcPr>
            <w:tcW w:w="2711" w:type="dxa"/>
          </w:tcPr>
          <w:p w:rsidR="0032696E" w:rsidRDefault="004A01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اتجاهات بيديله للحد من مقاومه الميكروب السبحي للمضادات الحيويه</w:t>
            </w:r>
          </w:p>
          <w:p w:rsidR="00A5247C" w:rsidRDefault="00A5247C">
            <w:pPr>
              <w:rPr>
                <w:lang w:bidi="ar-EG"/>
              </w:rPr>
            </w:pPr>
            <w:r>
              <w:rPr>
                <w:lang w:bidi="ar-EG"/>
              </w:rPr>
              <w:t>Alternative approach for mitigation of drug resistance in streptococcus species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32696E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3-نهاد محمد حفني الرشيدي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فطريات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15/4/2015</w:t>
            </w:r>
          </w:p>
        </w:tc>
        <w:tc>
          <w:tcPr>
            <w:tcW w:w="2711" w:type="dxa"/>
          </w:tcPr>
          <w:p w:rsidR="0032696E" w:rsidRDefault="004A01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التعرف علي الفطريات الجلديه للانسان والحيوان مع اشلره خاصه لمطياف اليزر</w:t>
            </w:r>
          </w:p>
          <w:p w:rsidR="008912A5" w:rsidRDefault="008912A5">
            <w:pPr>
              <w:rPr>
                <w:lang w:bidi="ar-EG"/>
              </w:rPr>
            </w:pPr>
            <w:r>
              <w:rPr>
                <w:lang w:bidi="ar-EG"/>
              </w:rPr>
              <w:t xml:space="preserve">Identification of human and animal </w:t>
            </w:r>
            <w:proofErr w:type="spellStart"/>
            <w:r>
              <w:rPr>
                <w:lang w:bidi="ar-EG"/>
              </w:rPr>
              <w:t>dermatophytes</w:t>
            </w:r>
            <w:proofErr w:type="spellEnd"/>
            <w:r>
              <w:rPr>
                <w:lang w:bidi="ar-EG"/>
              </w:rPr>
              <w:t xml:space="preserve"> with special reference to matrix-assisted desorption ionization time of flight mass spectrometry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32696E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4-مني محمود عثمان مصطفي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فطريات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15/4/2015</w:t>
            </w:r>
          </w:p>
        </w:tc>
        <w:tc>
          <w:tcPr>
            <w:tcW w:w="2711" w:type="dxa"/>
          </w:tcPr>
          <w:p w:rsidR="0032696E" w:rsidRDefault="00E24E6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مقارنه بين طريقه الرابد والطرق الجزيئيه لتصنيف الخمائر المعزوله من مصادر بيطريه</w:t>
            </w:r>
          </w:p>
          <w:p w:rsidR="00E24E6C" w:rsidRDefault="00E24E6C">
            <w:pPr>
              <w:rPr>
                <w:lang w:bidi="ar-EG"/>
              </w:rPr>
            </w:pPr>
            <w:r>
              <w:rPr>
                <w:lang w:bidi="ar-EG"/>
              </w:rPr>
              <w:t xml:space="preserve">Comparison between Rap ID and molecular method for identification of yeasts isolated veterinary sources 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212180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32696E" w:rsidRPr="00670F35">
              <w:rPr>
                <w:rFonts w:hint="cs"/>
                <w:sz w:val="28"/>
                <w:szCs w:val="28"/>
                <w:rtl/>
                <w:lang w:bidi="ar-EG"/>
              </w:rPr>
              <w:t>- شروق السيد عبد العزيز السيد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المناعه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15/4/2015</w:t>
            </w:r>
          </w:p>
        </w:tc>
        <w:tc>
          <w:tcPr>
            <w:tcW w:w="2711" w:type="dxa"/>
          </w:tcPr>
          <w:p w:rsidR="0032696E" w:rsidRDefault="008912A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استخدام نوع جديد من الفئران المهنجه بخلايا الانسان وطرق العلاج الجيني لدراسه وتصحيح النقص المتاعي الرتبط </w:t>
            </w:r>
            <w:r w:rsidR="009120CA">
              <w:rPr>
                <w:rFonts w:hint="cs"/>
                <w:rtl/>
                <w:lang w:bidi="ar-EG"/>
              </w:rPr>
              <w:t>بنقص مستقبلات الانترليكيين10</w:t>
            </w:r>
          </w:p>
          <w:p w:rsidR="009120CA" w:rsidRDefault="009120CA">
            <w:pPr>
              <w:rPr>
                <w:lang w:bidi="ar-EG"/>
              </w:rPr>
            </w:pPr>
            <w:r>
              <w:rPr>
                <w:lang w:bidi="ar-EG"/>
              </w:rPr>
              <w:t xml:space="preserve">Using </w:t>
            </w:r>
            <w:proofErr w:type="spellStart"/>
            <w:r>
              <w:rPr>
                <w:lang w:bidi="ar-EG"/>
              </w:rPr>
              <w:t>Anovel</w:t>
            </w:r>
            <w:proofErr w:type="spellEnd"/>
            <w:r>
              <w:rPr>
                <w:lang w:bidi="ar-EG"/>
              </w:rPr>
              <w:t xml:space="preserve"> </w:t>
            </w:r>
            <w:r w:rsidR="009A2C60">
              <w:rPr>
                <w:lang w:bidi="ar-EG"/>
              </w:rPr>
              <w:t>Humanized mouse model and gene therapy approach to understand and correct the immunodeficiency associated with interleukin-10 receptor deficiency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212180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32696E" w:rsidRPr="00670F35">
              <w:rPr>
                <w:rFonts w:hint="cs"/>
                <w:sz w:val="28"/>
                <w:szCs w:val="28"/>
                <w:rtl/>
                <w:lang w:bidi="ar-EG"/>
              </w:rPr>
              <w:t>-محمد عطا صالح مصطفي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المناعه</w:t>
            </w:r>
          </w:p>
        </w:tc>
        <w:tc>
          <w:tcPr>
            <w:tcW w:w="1550" w:type="dxa"/>
          </w:tcPr>
          <w:p w:rsidR="0032696E" w:rsidRPr="00670F35" w:rsidRDefault="0032696E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12/10/2015</w:t>
            </w:r>
          </w:p>
        </w:tc>
        <w:tc>
          <w:tcPr>
            <w:tcW w:w="2711" w:type="dxa"/>
          </w:tcPr>
          <w:p w:rsidR="0032696E" w:rsidRDefault="00E24E6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التغيرات في الاستجابه الناعيه بعد التحصين ضد الباستيريلامقترنه بمستخلصات نباتيه</w:t>
            </w:r>
          </w:p>
          <w:p w:rsidR="00E24E6C" w:rsidRDefault="00E24E6C">
            <w:pPr>
              <w:rPr>
                <w:lang w:bidi="ar-EG"/>
              </w:rPr>
            </w:pPr>
            <w:r>
              <w:rPr>
                <w:lang w:bidi="ar-EG"/>
              </w:rPr>
              <w:t xml:space="preserve">Changes in the immune response pattern after vaccination </w:t>
            </w:r>
            <w:r w:rsidR="00A5247C">
              <w:rPr>
                <w:lang w:bidi="ar-EG"/>
              </w:rPr>
              <w:t xml:space="preserve">with </w:t>
            </w:r>
            <w:proofErr w:type="spellStart"/>
            <w:r w:rsidR="00A5247C">
              <w:rPr>
                <w:lang w:bidi="ar-EG"/>
              </w:rPr>
              <w:t>pasteurella</w:t>
            </w:r>
            <w:proofErr w:type="spellEnd"/>
            <w:r w:rsidR="00A5247C">
              <w:rPr>
                <w:lang w:bidi="ar-EG"/>
              </w:rPr>
              <w:t xml:space="preserve"> vaccine </w:t>
            </w:r>
            <w:proofErr w:type="spellStart"/>
            <w:r w:rsidR="00A5247C">
              <w:rPr>
                <w:lang w:bidi="ar-EG"/>
              </w:rPr>
              <w:lastRenderedPageBreak/>
              <w:t>comined</w:t>
            </w:r>
            <w:proofErr w:type="spellEnd"/>
            <w:r w:rsidR="00A5247C">
              <w:rPr>
                <w:lang w:bidi="ar-EG"/>
              </w:rPr>
              <w:t xml:space="preserve"> with purified herbal extract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212180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7</w:t>
            </w:r>
            <w:r w:rsidR="0032696E" w:rsidRPr="00670F35">
              <w:rPr>
                <w:rFonts w:hint="cs"/>
                <w:sz w:val="28"/>
                <w:szCs w:val="28"/>
                <w:rtl/>
                <w:lang w:bidi="ar-EG"/>
              </w:rPr>
              <w:t>-مني محمد حمدي محمد علي</w:t>
            </w:r>
          </w:p>
        </w:tc>
        <w:tc>
          <w:tcPr>
            <w:tcW w:w="1612" w:type="dxa"/>
          </w:tcPr>
          <w:p w:rsidR="0032696E" w:rsidRPr="00670F35" w:rsidRDefault="0032696E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البكتريولوجي</w:t>
            </w:r>
          </w:p>
        </w:tc>
        <w:tc>
          <w:tcPr>
            <w:tcW w:w="1550" w:type="dxa"/>
          </w:tcPr>
          <w:p w:rsidR="0032696E" w:rsidRPr="00670F35" w:rsidRDefault="00212180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12/10/2015</w:t>
            </w:r>
          </w:p>
        </w:tc>
        <w:tc>
          <w:tcPr>
            <w:tcW w:w="2711" w:type="dxa"/>
          </w:tcPr>
          <w:p w:rsidR="0032696E" w:rsidRDefault="00B7364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الكشف الجزيئي عن جينات المقاومه للمضادات الحيويه في انواع الكامبيلوباكتر المعزوله من مصادر مختلفه</w:t>
            </w:r>
          </w:p>
          <w:p w:rsidR="00A5247C" w:rsidRDefault="00A5247C">
            <w:pPr>
              <w:rPr>
                <w:rtl/>
                <w:lang w:bidi="ar-EG"/>
              </w:rPr>
            </w:pPr>
            <w:r>
              <w:rPr>
                <w:lang w:bidi="ar-EG"/>
              </w:rPr>
              <w:t>Molecular detection of antibiotic resistance gene in campylobacter species isolated from different sources</w:t>
            </w:r>
          </w:p>
        </w:tc>
      </w:tr>
      <w:tr w:rsidR="0032696E" w:rsidTr="00670F35">
        <w:tc>
          <w:tcPr>
            <w:tcW w:w="2885" w:type="dxa"/>
          </w:tcPr>
          <w:p w:rsidR="0032696E" w:rsidRPr="00670F35" w:rsidRDefault="00212180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8-علاء عبد الرحمن عبد الله محمد</w:t>
            </w:r>
          </w:p>
        </w:tc>
        <w:tc>
          <w:tcPr>
            <w:tcW w:w="1612" w:type="dxa"/>
          </w:tcPr>
          <w:p w:rsidR="0032696E" w:rsidRPr="00670F35" w:rsidRDefault="00212180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المناعه</w:t>
            </w:r>
          </w:p>
        </w:tc>
        <w:tc>
          <w:tcPr>
            <w:tcW w:w="1550" w:type="dxa"/>
          </w:tcPr>
          <w:p w:rsidR="0032696E" w:rsidRPr="00670F35" w:rsidRDefault="00212180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11/4/2016</w:t>
            </w:r>
          </w:p>
        </w:tc>
        <w:tc>
          <w:tcPr>
            <w:tcW w:w="2711" w:type="dxa"/>
          </w:tcPr>
          <w:p w:rsidR="0032696E" w:rsidRDefault="004A01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تقييم بعض جزيئات نانويه مشتقه من اصل نباتي كمحور مناعي</w:t>
            </w:r>
          </w:p>
          <w:p w:rsidR="00ED7B76" w:rsidRDefault="00ED7B76">
            <w:pPr>
              <w:rPr>
                <w:lang w:bidi="ar-EG"/>
              </w:rPr>
            </w:pPr>
            <w:r>
              <w:rPr>
                <w:lang w:bidi="ar-EG"/>
              </w:rPr>
              <w:t xml:space="preserve">Evaluation of some </w:t>
            </w:r>
            <w:proofErr w:type="spellStart"/>
            <w:r>
              <w:rPr>
                <w:lang w:bidi="ar-EG"/>
              </w:rPr>
              <w:t>nanoparticle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drived</w:t>
            </w:r>
            <w:proofErr w:type="spellEnd"/>
            <w:r>
              <w:rPr>
                <w:lang w:bidi="ar-EG"/>
              </w:rPr>
              <w:t xml:space="preserve"> from herbal plants as immune modulator</w:t>
            </w:r>
          </w:p>
        </w:tc>
      </w:tr>
      <w:tr w:rsidR="00212180" w:rsidTr="00670F35">
        <w:tc>
          <w:tcPr>
            <w:tcW w:w="2885" w:type="dxa"/>
          </w:tcPr>
          <w:p w:rsidR="00212180" w:rsidRPr="00670F35" w:rsidRDefault="00212180" w:rsidP="00670F35">
            <w:pPr>
              <w:jc w:val="mediumKashida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9-مني سمير السيد محمود محمد</w:t>
            </w:r>
          </w:p>
        </w:tc>
        <w:tc>
          <w:tcPr>
            <w:tcW w:w="1612" w:type="dxa"/>
          </w:tcPr>
          <w:p w:rsidR="00212180" w:rsidRPr="00670F35" w:rsidRDefault="00212180" w:rsidP="00670F35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البكتريولوجي</w:t>
            </w:r>
          </w:p>
        </w:tc>
        <w:tc>
          <w:tcPr>
            <w:tcW w:w="1550" w:type="dxa"/>
          </w:tcPr>
          <w:p w:rsidR="00212180" w:rsidRPr="00670F35" w:rsidRDefault="00212180">
            <w:pPr>
              <w:rPr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12/10/2016</w:t>
            </w:r>
          </w:p>
        </w:tc>
        <w:tc>
          <w:tcPr>
            <w:tcW w:w="2711" w:type="dxa"/>
          </w:tcPr>
          <w:p w:rsidR="00ED7B76" w:rsidRDefault="00817DE5" w:rsidP="00ED7B76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التصنيف الجيني لانواع الكامبيولوبكتر المعزوله من مصادر حيوانيه وبشريه ومدي ارتباطها بمقاومه الكينولون</w:t>
            </w:r>
          </w:p>
          <w:p w:rsidR="00ED7B76" w:rsidRDefault="00ED7B76" w:rsidP="00ED7B76">
            <w:pPr>
              <w:rPr>
                <w:lang w:bidi="ar-EG"/>
              </w:rPr>
            </w:pPr>
            <w:r>
              <w:rPr>
                <w:lang w:bidi="ar-EG"/>
              </w:rPr>
              <w:t xml:space="preserve">Genotyping of       campylobacter species isolated from animal and human sources and their association with </w:t>
            </w:r>
            <w:proofErr w:type="spellStart"/>
            <w:r>
              <w:rPr>
                <w:lang w:bidi="ar-EG"/>
              </w:rPr>
              <w:t>quinolone</w:t>
            </w:r>
            <w:proofErr w:type="spellEnd"/>
            <w:r>
              <w:rPr>
                <w:lang w:bidi="ar-EG"/>
              </w:rPr>
              <w:t xml:space="preserve"> resistance</w:t>
            </w:r>
          </w:p>
          <w:p w:rsidR="00817DE5" w:rsidRDefault="00817DE5">
            <w:pPr>
              <w:rPr>
                <w:rtl/>
                <w:lang w:bidi="ar-EG"/>
              </w:rPr>
            </w:pPr>
          </w:p>
        </w:tc>
      </w:tr>
      <w:tr w:rsidR="006962F6" w:rsidTr="00670F35">
        <w:tc>
          <w:tcPr>
            <w:tcW w:w="2885" w:type="dxa"/>
          </w:tcPr>
          <w:p w:rsidR="006962F6" w:rsidRPr="00670F35" w:rsidRDefault="006962F6" w:rsidP="00670F35">
            <w:pPr>
              <w:jc w:val="mediumKashida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10- رانيا محمد سعيد علي </w:t>
            </w:r>
          </w:p>
        </w:tc>
        <w:tc>
          <w:tcPr>
            <w:tcW w:w="1612" w:type="dxa"/>
          </w:tcPr>
          <w:p w:rsidR="006962F6" w:rsidRPr="00670F35" w:rsidRDefault="006962F6" w:rsidP="00670F35">
            <w:pPr>
              <w:jc w:val="both"/>
              <w:rPr>
                <w:rFonts w:hint="cs"/>
                <w:sz w:val="28"/>
                <w:szCs w:val="28"/>
                <w:rtl/>
                <w:lang w:bidi="ar-EG"/>
              </w:rPr>
            </w:pPr>
            <w:r w:rsidRPr="00670F35">
              <w:rPr>
                <w:rFonts w:hint="cs"/>
                <w:sz w:val="28"/>
                <w:szCs w:val="28"/>
                <w:rtl/>
                <w:lang w:bidi="ar-EG"/>
              </w:rPr>
              <w:t>البكتريولوجي</w:t>
            </w:r>
          </w:p>
        </w:tc>
        <w:tc>
          <w:tcPr>
            <w:tcW w:w="1550" w:type="dxa"/>
          </w:tcPr>
          <w:p w:rsidR="006962F6" w:rsidRPr="00670F35" w:rsidRDefault="006962F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12/10/2015</w:t>
            </w:r>
          </w:p>
        </w:tc>
        <w:tc>
          <w:tcPr>
            <w:tcW w:w="2711" w:type="dxa"/>
          </w:tcPr>
          <w:p w:rsidR="006962F6" w:rsidRDefault="006962F6" w:rsidP="00ED7B76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تصنيف انواع الكامبيولوبكتر البمعزوله من مصادر مختلفه باستخدام التتابع الجيني المتعدد</w:t>
            </w:r>
          </w:p>
          <w:p w:rsidR="006962F6" w:rsidRDefault="006962F6" w:rsidP="00ED7B76">
            <w:pPr>
              <w:rPr>
                <w:lang w:bidi="ar-EG"/>
              </w:rPr>
            </w:pPr>
            <w:proofErr w:type="spellStart"/>
            <w:r>
              <w:rPr>
                <w:lang w:bidi="ar-EG"/>
              </w:rPr>
              <w:t>Multilocus</w:t>
            </w:r>
            <w:proofErr w:type="spellEnd"/>
            <w:r>
              <w:rPr>
                <w:lang w:bidi="ar-EG"/>
              </w:rPr>
              <w:t xml:space="preserve"> sequence typing of campylobacter species isolated from different sources</w:t>
            </w:r>
          </w:p>
        </w:tc>
      </w:tr>
    </w:tbl>
    <w:p w:rsidR="00816AE6" w:rsidRDefault="00816AE6">
      <w:pPr>
        <w:rPr>
          <w:lang w:bidi="ar-EG"/>
        </w:rPr>
      </w:pPr>
    </w:p>
    <w:sectPr w:rsidR="00816AE6" w:rsidSect="0087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32696E"/>
    <w:rsid w:val="00212180"/>
    <w:rsid w:val="0032696E"/>
    <w:rsid w:val="004A0142"/>
    <w:rsid w:val="00670F35"/>
    <w:rsid w:val="006962F6"/>
    <w:rsid w:val="00816AE6"/>
    <w:rsid w:val="00817DE5"/>
    <w:rsid w:val="008749D6"/>
    <w:rsid w:val="008912A5"/>
    <w:rsid w:val="009120CA"/>
    <w:rsid w:val="009A2C60"/>
    <w:rsid w:val="00A5247C"/>
    <w:rsid w:val="00B73646"/>
    <w:rsid w:val="00E24E6C"/>
    <w:rsid w:val="00ED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</cp:revision>
  <dcterms:created xsi:type="dcterms:W3CDTF">2018-03-12T07:45:00Z</dcterms:created>
  <dcterms:modified xsi:type="dcterms:W3CDTF">2018-03-12T11:43:00Z</dcterms:modified>
</cp:coreProperties>
</file>