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0B" w:rsidRPr="00BC4B0B" w:rsidRDefault="00BC4B0B" w:rsidP="00BC4B0B">
      <w:pPr>
        <w:jc w:val="center"/>
        <w:rPr>
          <w:rFonts w:hint="cs"/>
          <w:b/>
          <w:bCs/>
          <w:sz w:val="36"/>
          <w:szCs w:val="36"/>
          <w:rtl/>
          <w:lang w:bidi="ar-EG"/>
        </w:rPr>
      </w:pPr>
      <w:r w:rsidRPr="00BC4B0B">
        <w:rPr>
          <w:rFonts w:hint="cs"/>
          <w:b/>
          <w:bCs/>
          <w:sz w:val="36"/>
          <w:szCs w:val="36"/>
          <w:rtl/>
          <w:lang w:bidi="ar-EG"/>
        </w:rPr>
        <w:t>نبذة عن القسم</w:t>
      </w:r>
    </w:p>
    <w:p w:rsidR="00BD70EF" w:rsidRDefault="002C6976">
      <w:pPr>
        <w:rPr>
          <w:rFonts w:hint="cs"/>
          <w:sz w:val="28"/>
          <w:szCs w:val="28"/>
          <w:rtl/>
          <w:lang w:bidi="ar-EG"/>
        </w:rPr>
      </w:pPr>
      <w:r w:rsidRPr="002C6976">
        <w:rPr>
          <w:rFonts w:hint="cs"/>
          <w:sz w:val="28"/>
          <w:szCs w:val="28"/>
          <w:rtl/>
          <w:lang w:bidi="ar-EG"/>
        </w:rPr>
        <w:t xml:space="preserve">قسم الباثولوجيا الاكلينيكية من الاقسام التى تختص بتشخيص الامراض المختلفة عن طريق فحص سوائل الجسم </w:t>
      </w:r>
    </w:p>
    <w:p w:rsidR="00BC4B0B" w:rsidRDefault="00BC4B0B">
      <w:pPr>
        <w:rPr>
          <w:rFonts w:hint="cs"/>
          <w:sz w:val="28"/>
          <w:szCs w:val="28"/>
          <w:rtl/>
          <w:lang w:bidi="ar-EG"/>
        </w:rPr>
      </w:pPr>
    </w:p>
    <w:p w:rsidR="00BC4B0B" w:rsidRPr="00BC4B0B" w:rsidRDefault="00BC4B0B" w:rsidP="00BC4B0B">
      <w:pPr>
        <w:spacing w:line="360" w:lineRule="auto"/>
        <w:rPr>
          <w:rFonts w:hint="cs"/>
          <w:b/>
          <w:bCs/>
          <w:sz w:val="28"/>
          <w:szCs w:val="28"/>
          <w:rtl/>
          <w:lang w:bidi="ar-EG"/>
        </w:rPr>
      </w:pPr>
      <w:r w:rsidRPr="00BC4B0B">
        <w:rPr>
          <w:rFonts w:hint="cs"/>
          <w:b/>
          <w:bCs/>
          <w:sz w:val="28"/>
          <w:szCs w:val="28"/>
          <w:rtl/>
          <w:lang w:bidi="ar-EG"/>
        </w:rPr>
        <w:t>رسالة القسم:</w:t>
      </w:r>
    </w:p>
    <w:p w:rsidR="00BC4B0B" w:rsidRPr="00BC4B0B" w:rsidRDefault="00BC4B0B" w:rsidP="00BC4B0B">
      <w:pPr>
        <w:spacing w:line="360" w:lineRule="auto"/>
        <w:jc w:val="lowKashida"/>
        <w:rPr>
          <w:rFonts w:hint="cs"/>
          <w:sz w:val="28"/>
          <w:szCs w:val="28"/>
          <w:rtl/>
          <w:lang w:bidi="ar-EG"/>
        </w:rPr>
      </w:pPr>
      <w:r w:rsidRPr="00BC4B0B">
        <w:rPr>
          <w:sz w:val="28"/>
          <w:szCs w:val="28"/>
          <w:rtl/>
          <w:lang w:bidi="ar-EG"/>
        </w:rPr>
        <w:t>توفير تعليم علي مستوى عال من الجودة</w:t>
      </w:r>
      <w:r w:rsidRPr="00BC4B0B">
        <w:rPr>
          <w:rFonts w:hint="cs"/>
          <w:sz w:val="28"/>
          <w:szCs w:val="28"/>
          <w:rtl/>
          <w:lang w:bidi="ar-EG"/>
        </w:rPr>
        <w:t xml:space="preserve"> فى مجال الباثولوجيا الاكلينيكية و التشخيص المعملى للامراض و إعداد أطباء بيطريين قادرين على تطبيق ونشر الأساليب العلمية الحديثة فى مجال التشخيص المعملى والبحث العلمى ويُمكنهم من اكتساب خبرات علمية مما يجعلهم قادرين على المنافسة محليا و قوميا وإقليميا من خلال قدرتهم على التعرف على المشكلات البيئية وإجراء البحوث المعملية العلمية لحلها.</w:t>
      </w:r>
    </w:p>
    <w:p w:rsidR="00BC4B0B" w:rsidRPr="00BC4B0B" w:rsidRDefault="00BC4B0B" w:rsidP="00BC4B0B">
      <w:pPr>
        <w:spacing w:line="360" w:lineRule="auto"/>
        <w:rPr>
          <w:rFonts w:hint="cs"/>
          <w:sz w:val="28"/>
          <w:szCs w:val="28"/>
          <w:rtl/>
          <w:lang w:bidi="ar-EG"/>
        </w:rPr>
      </w:pPr>
      <w:r w:rsidRPr="00BC4B0B">
        <w:rPr>
          <w:rFonts w:hint="cs"/>
          <w:b/>
          <w:bCs/>
          <w:sz w:val="28"/>
          <w:szCs w:val="28"/>
          <w:rtl/>
          <w:lang w:bidi="ar-EG"/>
        </w:rPr>
        <w:t>رؤية القسم:</w:t>
      </w:r>
      <w:r w:rsidRPr="00BC4B0B">
        <w:rPr>
          <w:rFonts w:hint="cs"/>
          <w:sz w:val="28"/>
          <w:szCs w:val="28"/>
          <w:rtl/>
          <w:lang w:bidi="ar-EG"/>
        </w:rPr>
        <w:t xml:space="preserve"> </w:t>
      </w:r>
    </w:p>
    <w:p w:rsidR="00BC4B0B" w:rsidRPr="00BC4B0B" w:rsidRDefault="00BC4B0B" w:rsidP="00BC4B0B">
      <w:pPr>
        <w:spacing w:line="360" w:lineRule="auto"/>
        <w:jc w:val="lowKashida"/>
        <w:rPr>
          <w:rFonts w:hint="cs"/>
          <w:sz w:val="28"/>
          <w:szCs w:val="28"/>
          <w:rtl/>
          <w:lang w:bidi="ar-EG"/>
        </w:rPr>
      </w:pPr>
      <w:r w:rsidRPr="00BC4B0B">
        <w:rPr>
          <w:sz w:val="28"/>
          <w:szCs w:val="28"/>
          <w:rtl/>
          <w:lang w:bidi="ar-EG"/>
        </w:rPr>
        <w:t>تحسين المهارات ال</w:t>
      </w:r>
      <w:r w:rsidRPr="00BC4B0B">
        <w:rPr>
          <w:rFonts w:hint="cs"/>
          <w:sz w:val="28"/>
          <w:szCs w:val="28"/>
          <w:rtl/>
          <w:lang w:bidi="ar-EG"/>
        </w:rPr>
        <w:t>م</w:t>
      </w:r>
      <w:r w:rsidRPr="00BC4B0B">
        <w:rPr>
          <w:sz w:val="28"/>
          <w:szCs w:val="28"/>
          <w:rtl/>
          <w:lang w:bidi="ar-EG"/>
        </w:rPr>
        <w:t>عملية وصولاً إلى المستوى</w:t>
      </w:r>
      <w:r w:rsidRPr="00BC4B0B">
        <w:rPr>
          <w:rFonts w:hint="cs"/>
          <w:sz w:val="28"/>
          <w:szCs w:val="28"/>
          <w:rtl/>
          <w:lang w:bidi="ar-EG"/>
        </w:rPr>
        <w:t xml:space="preserve"> </w:t>
      </w:r>
      <w:r w:rsidRPr="00BC4B0B">
        <w:rPr>
          <w:sz w:val="28"/>
          <w:szCs w:val="28"/>
          <w:rtl/>
          <w:lang w:bidi="ar-EG"/>
        </w:rPr>
        <w:t>عال</w:t>
      </w:r>
      <w:r w:rsidRPr="00BC4B0B">
        <w:rPr>
          <w:rFonts w:hint="cs"/>
          <w:sz w:val="28"/>
          <w:szCs w:val="28"/>
          <w:rtl/>
          <w:lang w:bidi="ar-EG"/>
        </w:rPr>
        <w:t xml:space="preserve">ٍ لطلاب مرحلة البكالوريوس و طلاب الدراسات العليا مع الاهتمام بتوجية المنهج الدراسى والبحث العلمى والامكانيات المعملية بالقسم لخدمة قضايا المجتمع وحل المشاكل البيئية المختلفة وذلك من خلال رؤية تنموية شاملة للمجتمع يساهم فى تحقيقها جميع اعضاء هيئة التدريس ومعاونيهم بالقسم طبقا لاستراتيجية متكاملة لتحقيق ذلك. </w:t>
      </w:r>
    </w:p>
    <w:p w:rsidR="00BC4B0B" w:rsidRPr="002C6976" w:rsidRDefault="00BC4B0B">
      <w:pPr>
        <w:rPr>
          <w:sz w:val="28"/>
          <w:szCs w:val="28"/>
          <w:lang w:bidi="ar-EG"/>
        </w:rPr>
      </w:pPr>
    </w:p>
    <w:sectPr w:rsidR="00BC4B0B" w:rsidRPr="002C6976" w:rsidSect="00AD5E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6976"/>
    <w:rsid w:val="002C6976"/>
    <w:rsid w:val="00AD5EDC"/>
    <w:rsid w:val="00BC4B0B"/>
    <w:rsid w:val="00BD70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Hewlett-Packard</cp:lastModifiedBy>
  <cp:revision>3</cp:revision>
  <dcterms:created xsi:type="dcterms:W3CDTF">2013-02-19T09:11:00Z</dcterms:created>
  <dcterms:modified xsi:type="dcterms:W3CDTF">2013-02-19T10:26:00Z</dcterms:modified>
</cp:coreProperties>
</file>